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72" w:rsidRDefault="003F0472" w:rsidP="003F0472">
      <w:pPr>
        <w:pStyle w:val="Intestazione"/>
        <w:jc w:val="center"/>
        <w:rPr>
          <w:rFonts w:ascii="Verdana" w:hAnsi="Verdana"/>
          <w:color w:val="003399"/>
          <w:sz w:val="20"/>
        </w:rPr>
      </w:pPr>
      <w:r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4842510</wp:posOffset>
            </wp:positionH>
            <wp:positionV relativeFrom="paragraph">
              <wp:posOffset>-4445</wp:posOffset>
            </wp:positionV>
            <wp:extent cx="1310005" cy="819150"/>
            <wp:effectExtent l="19050" t="0" r="4445" b="0"/>
            <wp:wrapSquare wrapText="bothSides"/>
            <wp:docPr id="6" name="image04.png" descr="C:\Users\ISABELLA\Documents\CTRH\pianta piccola tre ctr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C:\Users\ISABELLA\Documents\CTRH\pianta piccola tre ctrh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it-IT"/>
        </w:rPr>
        <w:drawing>
          <wp:inline distT="0" distB="0" distL="0" distR="0">
            <wp:extent cx="675005" cy="723900"/>
            <wp:effectExtent l="19050" t="0" r="0" b="0"/>
            <wp:docPr id="1" name="Immagine 1" descr="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139825" cy="1036955"/>
            <wp:effectExtent l="19050" t="0" r="3175" b="0"/>
            <wp:wrapSquare wrapText="bothSides"/>
            <wp:docPr id="2" name="image05.jpg" descr="C:\Users\ISABELLA\AppData\Local\Microsoft\Windows\Temporary Internet Files\Content.Word\CTI monza ovest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 descr="C:\Users\ISABELLA\AppData\Local\Microsoft\Windows\Temporary Internet Files\Content.Word\CTI monza ovest bi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eastAsia="it-IT"/>
        </w:rPr>
        <w:drawing>
          <wp:inline distT="0" distB="0" distL="0" distR="0">
            <wp:extent cx="1981200" cy="669290"/>
            <wp:effectExtent l="19050" t="0" r="0" b="0"/>
            <wp:docPr id="5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72" w:rsidRPr="000444EF" w:rsidRDefault="003F0472" w:rsidP="003F0472">
      <w:pPr>
        <w:pStyle w:val="Intestazione"/>
        <w:jc w:val="center"/>
        <w:rPr>
          <w:rFonts w:ascii="Verdana" w:hAnsi="Verdana"/>
          <w:sz w:val="20"/>
        </w:rPr>
      </w:pPr>
    </w:p>
    <w:p w:rsidR="003F0472" w:rsidRPr="008E707C" w:rsidRDefault="003F0472" w:rsidP="003F0472">
      <w:pPr>
        <w:pStyle w:val="Intestazio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Pr="008E707C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3F0472" w:rsidRPr="008E707C" w:rsidRDefault="003F0472" w:rsidP="003F0472">
      <w:pPr>
        <w:pStyle w:val="Intestazione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</w:t>
      </w:r>
      <w:r w:rsidRPr="008E707C">
        <w:rPr>
          <w:rFonts w:ascii="Verdana" w:hAnsi="Verdana"/>
          <w:b/>
          <w:sz w:val="16"/>
          <w:szCs w:val="16"/>
        </w:rPr>
        <w:t xml:space="preserve">Istituto Comprensivo “Gianni </w:t>
      </w:r>
      <w:proofErr w:type="spellStart"/>
      <w:r w:rsidRPr="008E707C">
        <w:rPr>
          <w:rFonts w:ascii="Verdana" w:hAnsi="Verdana"/>
          <w:b/>
          <w:sz w:val="16"/>
          <w:szCs w:val="16"/>
        </w:rPr>
        <w:t>Rodari</w:t>
      </w:r>
      <w:proofErr w:type="spellEnd"/>
      <w:r w:rsidRPr="008E707C">
        <w:rPr>
          <w:rFonts w:ascii="Verdana" w:hAnsi="Verdana"/>
          <w:b/>
          <w:sz w:val="16"/>
          <w:szCs w:val="16"/>
        </w:rPr>
        <w:t>”</w:t>
      </w:r>
    </w:p>
    <w:p w:rsidR="003F0472" w:rsidRPr="008E707C" w:rsidRDefault="003F0472" w:rsidP="003F0472">
      <w:pPr>
        <w:pStyle w:val="Intestazio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</w:t>
      </w:r>
      <w:r w:rsidRPr="008E707C">
        <w:rPr>
          <w:rFonts w:ascii="Verdana" w:hAnsi="Verdana"/>
          <w:sz w:val="16"/>
          <w:szCs w:val="16"/>
        </w:rPr>
        <w:t xml:space="preserve">Via </w:t>
      </w:r>
      <w:proofErr w:type="spellStart"/>
      <w:r w:rsidRPr="008E707C">
        <w:rPr>
          <w:rFonts w:ascii="Verdana" w:hAnsi="Verdana"/>
          <w:sz w:val="16"/>
          <w:szCs w:val="16"/>
        </w:rPr>
        <w:t>Pacini</w:t>
      </w:r>
      <w:proofErr w:type="spellEnd"/>
      <w:r w:rsidRPr="008E707C">
        <w:rPr>
          <w:rFonts w:ascii="Verdana" w:hAnsi="Verdana"/>
          <w:sz w:val="16"/>
          <w:szCs w:val="16"/>
        </w:rPr>
        <w:t xml:space="preserve"> 71 – 20831 Seregno (MB)</w:t>
      </w:r>
    </w:p>
    <w:p w:rsidR="003F0472" w:rsidRPr="008E707C" w:rsidRDefault="003F0472" w:rsidP="003F0472">
      <w:pPr>
        <w:pStyle w:val="Intestazione"/>
        <w:jc w:val="center"/>
        <w:rPr>
          <w:rFonts w:ascii="Verdana" w:hAnsi="Verdana"/>
          <w:sz w:val="16"/>
          <w:szCs w:val="16"/>
        </w:rPr>
      </w:pPr>
      <w:r w:rsidRPr="008E707C">
        <w:rPr>
          <w:rFonts w:ascii="Verdana" w:hAnsi="Verdana"/>
          <w:sz w:val="16"/>
          <w:szCs w:val="16"/>
        </w:rPr>
        <w:t xml:space="preserve">C.F. 83051390157 – </w:t>
      </w:r>
      <w:proofErr w:type="spellStart"/>
      <w:r w:rsidRPr="008E707C">
        <w:rPr>
          <w:rFonts w:ascii="Verdana" w:hAnsi="Verdana"/>
          <w:sz w:val="16"/>
          <w:szCs w:val="16"/>
        </w:rPr>
        <w:t>Cod.Un.Fatt</w:t>
      </w:r>
      <w:proofErr w:type="spellEnd"/>
      <w:r w:rsidRPr="008E707C">
        <w:rPr>
          <w:rFonts w:ascii="Verdana" w:hAnsi="Verdana"/>
          <w:sz w:val="16"/>
          <w:szCs w:val="16"/>
        </w:rPr>
        <w:t xml:space="preserve"> UF7ZW2 - C.M. MIIC84800C - </w:t>
      </w:r>
      <w:r w:rsidRPr="008E707C">
        <w:rPr>
          <w:rFonts w:ascii="Verdana" w:hAnsi="Verdana"/>
          <w:b/>
          <w:sz w:val="16"/>
          <w:szCs w:val="16"/>
        </w:rPr>
        <w:t>Tel. 0362/263485 – Fax 0362/263484</w:t>
      </w:r>
    </w:p>
    <w:p w:rsidR="003F0472" w:rsidRPr="008E707C" w:rsidRDefault="003F0472" w:rsidP="003F0472">
      <w:pPr>
        <w:pStyle w:val="Intestazione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Sito</w:t>
      </w:r>
      <w:r w:rsidRPr="008E707C">
        <w:rPr>
          <w:rFonts w:ascii="Verdana" w:hAnsi="Verdana"/>
          <w:sz w:val="16"/>
          <w:szCs w:val="16"/>
        </w:rPr>
        <w:t xml:space="preserve">: </w:t>
      </w:r>
      <w:hyperlink r:id="rId9" w:history="1">
        <w:r w:rsidRPr="008E707C">
          <w:rPr>
            <w:rStyle w:val="Collegamentoipertestuale"/>
            <w:rFonts w:ascii="Verdana" w:hAnsi="Verdana"/>
            <w:sz w:val="16"/>
            <w:szCs w:val="16"/>
          </w:rPr>
          <w:t>www.scuolarodari.gov.it</w:t>
        </w:r>
      </w:hyperlink>
    </w:p>
    <w:p w:rsidR="003F0472" w:rsidRPr="008E707C" w:rsidRDefault="003F0472" w:rsidP="003F0472">
      <w:pPr>
        <w:jc w:val="center"/>
        <w:rPr>
          <w:rFonts w:ascii="Verdana" w:hAnsi="Verdana"/>
        </w:rPr>
      </w:pPr>
      <w:r w:rsidRPr="008E707C">
        <w:rPr>
          <w:rFonts w:ascii="Verdana" w:hAnsi="Verdana"/>
          <w:sz w:val="16"/>
          <w:szCs w:val="16"/>
        </w:rPr>
        <w:t xml:space="preserve">e-mail: </w:t>
      </w:r>
      <w:hyperlink r:id="rId10" w:history="1">
        <w:r w:rsidRPr="008E707C">
          <w:rPr>
            <w:rStyle w:val="Collegamentoipertestuale"/>
            <w:rFonts w:ascii="Verdana" w:hAnsi="Verdana"/>
            <w:sz w:val="16"/>
            <w:szCs w:val="16"/>
          </w:rPr>
          <w:t>miic84800c@istruzione.it</w:t>
        </w:r>
      </w:hyperlink>
      <w:r w:rsidRPr="008E707C">
        <w:rPr>
          <w:rFonts w:ascii="Verdana" w:hAnsi="Verdana"/>
          <w:sz w:val="16"/>
          <w:szCs w:val="16"/>
        </w:rPr>
        <w:t xml:space="preserve"> – posta certificata: </w:t>
      </w:r>
      <w:hyperlink r:id="rId11" w:history="1">
        <w:r w:rsidRPr="008E707C">
          <w:rPr>
            <w:rStyle w:val="Collegamentoipertestuale"/>
            <w:rFonts w:ascii="Verdana" w:hAnsi="Verdana"/>
            <w:sz w:val="16"/>
            <w:szCs w:val="16"/>
          </w:rPr>
          <w:t>miic84800c@pec.istruzione.it</w:t>
        </w:r>
      </w:hyperlink>
      <w:hyperlink r:id="rId12"/>
    </w:p>
    <w:p w:rsidR="003F0472" w:rsidRDefault="003F0472" w:rsidP="003F0472">
      <w:pPr>
        <w:pStyle w:val="Normale1"/>
        <w:spacing w:after="200" w:line="276" w:lineRule="auto"/>
        <w:rPr>
          <w:rFonts w:ascii="Verdana" w:eastAsia="Verdana" w:hAnsi="Verdana" w:cs="Verdana"/>
          <w:b/>
          <w:sz w:val="24"/>
          <w:szCs w:val="24"/>
        </w:rPr>
      </w:pPr>
    </w:p>
    <w:p w:rsidR="003F0472" w:rsidRDefault="003F0472" w:rsidP="003F0472">
      <w:pPr>
        <w:pStyle w:val="Normale1"/>
        <w:jc w:val="center"/>
        <w:rPr>
          <w:rFonts w:asciiTheme="majorHAnsi" w:eastAsia="Verdana" w:hAnsiTheme="majorHAnsi" w:cstheme="majorHAnsi"/>
          <w:b/>
          <w:i/>
          <w:sz w:val="36"/>
          <w:szCs w:val="36"/>
        </w:rPr>
      </w:pPr>
    </w:p>
    <w:p w:rsidR="003F0472" w:rsidRDefault="003F0472" w:rsidP="003F0472">
      <w:pPr>
        <w:pStyle w:val="Normale1"/>
        <w:jc w:val="center"/>
        <w:rPr>
          <w:rFonts w:asciiTheme="majorHAnsi" w:eastAsia="Verdana" w:hAnsiTheme="majorHAnsi" w:cstheme="majorHAnsi"/>
          <w:b/>
          <w:i/>
          <w:sz w:val="36"/>
          <w:szCs w:val="36"/>
        </w:rPr>
      </w:pPr>
      <w:r>
        <w:rPr>
          <w:rFonts w:asciiTheme="majorHAnsi" w:eastAsia="Verdana" w:hAnsiTheme="majorHAnsi" w:cstheme="majorHAnsi"/>
          <w:b/>
          <w:i/>
          <w:sz w:val="36"/>
          <w:szCs w:val="36"/>
        </w:rPr>
        <w:t>Settimana dell’Inclusione</w:t>
      </w:r>
    </w:p>
    <w:p w:rsidR="003F0472" w:rsidRPr="00602716" w:rsidRDefault="003F0472" w:rsidP="003F0472">
      <w:pPr>
        <w:pStyle w:val="Normale1"/>
        <w:jc w:val="center"/>
        <w:rPr>
          <w:rFonts w:asciiTheme="majorHAnsi" w:eastAsia="Verdana" w:hAnsiTheme="majorHAnsi" w:cstheme="majorHAnsi"/>
          <w:i/>
          <w:sz w:val="36"/>
          <w:szCs w:val="36"/>
        </w:rPr>
      </w:pPr>
      <w:r>
        <w:rPr>
          <w:rFonts w:asciiTheme="majorHAnsi" w:eastAsia="Verdana" w:hAnsiTheme="majorHAnsi" w:cstheme="majorHAnsi"/>
          <w:b/>
          <w:i/>
          <w:sz w:val="36"/>
          <w:szCs w:val="36"/>
        </w:rPr>
        <w:t xml:space="preserve">Proposta: </w:t>
      </w:r>
      <w:r w:rsidRPr="00602716">
        <w:rPr>
          <w:rFonts w:asciiTheme="majorHAnsi" w:eastAsia="Verdana" w:hAnsiTheme="majorHAnsi" w:cstheme="majorHAnsi"/>
          <w:b/>
          <w:i/>
          <w:sz w:val="36"/>
          <w:szCs w:val="36"/>
        </w:rPr>
        <w:t>Settimana di riflessione sui Disturbi Specifici dell’Apprendimento</w:t>
      </w:r>
    </w:p>
    <w:p w:rsidR="003F0472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8"/>
          <w:szCs w:val="28"/>
        </w:rPr>
      </w:pP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La proposta della settimana di riflessione sui Disturbi Specifici dell’Apprendimento nasce </w:t>
      </w:r>
      <w:r>
        <w:rPr>
          <w:rFonts w:asciiTheme="majorHAnsi" w:eastAsia="Verdana" w:hAnsiTheme="majorHAnsi" w:cstheme="majorHAnsi"/>
          <w:sz w:val="26"/>
          <w:szCs w:val="26"/>
        </w:rPr>
        <w:t>dalla volontà</w:t>
      </w: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di realizzare un momento di sensibilizzazione su alcune tematiche inerenti l’Inclusione e i Bisogni Educativi Speciali.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Per l’anno 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a.s.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2017-2018 il CTI Monza Ovest/Scuola Polo per l’Inclusione Ambito 28 MB, in collaborazione con il gruppo di ricerca azione DSA/BES, ha individuato, come tematica da approfondire e da proporre alle scuole del territorio, quella dei Disturbi Specifici dell’Apprendimento.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Gli Istituti interessati all’iniziativa possono organizzare la settimana dell’inclusione sui Disturbi Specifici dell’Apprendimento con la </w:t>
      </w:r>
      <w:r w:rsidRPr="00782483">
        <w:rPr>
          <w:rFonts w:asciiTheme="majorHAnsi" w:eastAsia="Verdana" w:hAnsiTheme="majorHAnsi" w:cstheme="majorHAnsi"/>
          <w:color w:val="auto"/>
          <w:sz w:val="26"/>
          <w:szCs w:val="26"/>
        </w:rPr>
        <w:t>guida e con degli spunti presenti in</w:t>
      </w: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un format elaborato dal gruppo di ricerca-azione DSA/BES del CTI Monza Ovest/Scuola Polo per l’Inclusione.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Ogni scuola, attraverso i propri referenti d’Istituto, può adeguare tale format alle proprie esigenze e organizzare le at</w:t>
      </w:r>
      <w:r>
        <w:rPr>
          <w:rFonts w:asciiTheme="majorHAnsi" w:eastAsia="Verdana" w:hAnsiTheme="majorHAnsi" w:cstheme="majorHAnsi"/>
          <w:sz w:val="26"/>
          <w:szCs w:val="26"/>
        </w:rPr>
        <w:t>tività che ritiene</w:t>
      </w: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più opportune</w:t>
      </w:r>
      <w:r>
        <w:rPr>
          <w:rFonts w:asciiTheme="majorHAnsi" w:eastAsia="Verdana" w:hAnsiTheme="majorHAnsi" w:cstheme="majorHAnsi"/>
          <w:sz w:val="26"/>
          <w:szCs w:val="26"/>
        </w:rPr>
        <w:t xml:space="preserve"> per la realizzazione di tale iniziativa</w:t>
      </w:r>
      <w:r w:rsidRPr="006453E0">
        <w:rPr>
          <w:rFonts w:asciiTheme="majorHAnsi" w:eastAsia="Verdana" w:hAnsiTheme="majorHAnsi" w:cstheme="majorHAnsi"/>
          <w:sz w:val="26"/>
          <w:szCs w:val="26"/>
        </w:rPr>
        <w:t>.</w:t>
      </w:r>
    </w:p>
    <w:p w:rsidR="003F0472" w:rsidRPr="00602716" w:rsidRDefault="003F0472" w:rsidP="003F0472">
      <w:pPr>
        <w:pStyle w:val="Normale1"/>
        <w:spacing w:after="200" w:line="276" w:lineRule="auto"/>
        <w:jc w:val="center"/>
        <w:rPr>
          <w:rFonts w:asciiTheme="majorHAnsi" w:eastAsia="Verdana" w:hAnsiTheme="majorHAnsi" w:cstheme="majorHAnsi"/>
          <w:b/>
          <w:sz w:val="28"/>
          <w:szCs w:val="28"/>
        </w:rPr>
      </w:pPr>
    </w:p>
    <w:p w:rsidR="003F0472" w:rsidRDefault="003F0472" w:rsidP="003F0472">
      <w:pPr>
        <w:pStyle w:val="Normale1"/>
        <w:spacing w:after="200" w:line="360" w:lineRule="auto"/>
        <w:jc w:val="center"/>
        <w:rPr>
          <w:rFonts w:asciiTheme="majorHAnsi" w:eastAsia="Verdana" w:hAnsiTheme="majorHAnsi" w:cstheme="majorHAnsi"/>
          <w:b/>
          <w:i/>
          <w:sz w:val="30"/>
          <w:szCs w:val="30"/>
        </w:rPr>
      </w:pPr>
    </w:p>
    <w:p w:rsidR="003F0472" w:rsidRDefault="003F0472" w:rsidP="003F0472">
      <w:pPr>
        <w:pStyle w:val="Normale1"/>
        <w:spacing w:after="200" w:line="360" w:lineRule="auto"/>
        <w:jc w:val="center"/>
        <w:rPr>
          <w:rFonts w:asciiTheme="majorHAnsi" w:eastAsia="Verdana" w:hAnsiTheme="majorHAnsi" w:cstheme="majorHAnsi"/>
          <w:b/>
          <w:i/>
          <w:sz w:val="30"/>
          <w:szCs w:val="30"/>
        </w:rPr>
      </w:pPr>
    </w:p>
    <w:p w:rsidR="003F0472" w:rsidRDefault="003F0472" w:rsidP="003F0472">
      <w:pPr>
        <w:pStyle w:val="Normale1"/>
        <w:spacing w:after="200" w:line="360" w:lineRule="auto"/>
        <w:jc w:val="center"/>
        <w:rPr>
          <w:rFonts w:asciiTheme="majorHAnsi" w:eastAsia="Verdana" w:hAnsiTheme="majorHAnsi" w:cstheme="majorHAnsi"/>
          <w:b/>
          <w:i/>
          <w:sz w:val="30"/>
          <w:szCs w:val="30"/>
        </w:rPr>
      </w:pPr>
    </w:p>
    <w:p w:rsidR="003F0472" w:rsidRPr="00C613A6" w:rsidRDefault="003F0472" w:rsidP="003F0472">
      <w:pPr>
        <w:pStyle w:val="Normale1"/>
        <w:spacing w:after="200" w:line="360" w:lineRule="auto"/>
        <w:jc w:val="center"/>
        <w:rPr>
          <w:rFonts w:asciiTheme="majorHAnsi" w:eastAsia="Verdana" w:hAnsiTheme="majorHAnsi" w:cstheme="majorHAnsi"/>
          <w:b/>
          <w:i/>
          <w:sz w:val="36"/>
          <w:szCs w:val="36"/>
        </w:rPr>
      </w:pPr>
      <w:r w:rsidRPr="00C613A6">
        <w:rPr>
          <w:rFonts w:asciiTheme="majorHAnsi" w:eastAsia="Verdana" w:hAnsiTheme="majorHAnsi" w:cstheme="majorHAnsi"/>
          <w:b/>
          <w:i/>
          <w:sz w:val="36"/>
          <w:szCs w:val="36"/>
        </w:rPr>
        <w:lastRenderedPageBreak/>
        <w:t>Format</w:t>
      </w:r>
      <w:r>
        <w:rPr>
          <w:rFonts w:asciiTheme="majorHAnsi" w:eastAsia="Verdana" w:hAnsiTheme="majorHAnsi" w:cstheme="majorHAnsi"/>
          <w:b/>
          <w:i/>
          <w:sz w:val="36"/>
          <w:szCs w:val="36"/>
        </w:rPr>
        <w:t xml:space="preserve"> “</w:t>
      </w:r>
      <w:r w:rsidRPr="00602716">
        <w:rPr>
          <w:rFonts w:asciiTheme="majorHAnsi" w:eastAsia="Verdana" w:hAnsiTheme="majorHAnsi" w:cstheme="majorHAnsi"/>
          <w:b/>
          <w:i/>
          <w:sz w:val="36"/>
          <w:szCs w:val="36"/>
        </w:rPr>
        <w:t>Settimana di riflessione sui Disturbi Specifici dell’Apprendimento</w:t>
      </w:r>
      <w:r>
        <w:rPr>
          <w:rFonts w:asciiTheme="majorHAnsi" w:eastAsia="Verdana" w:hAnsiTheme="majorHAnsi" w:cstheme="majorHAnsi"/>
          <w:b/>
          <w:i/>
          <w:sz w:val="36"/>
          <w:szCs w:val="36"/>
        </w:rPr>
        <w:t>”</w:t>
      </w:r>
    </w:p>
    <w:p w:rsidR="003F0472" w:rsidRPr="006453E0" w:rsidRDefault="003F0472" w:rsidP="003F0472">
      <w:pPr>
        <w:pStyle w:val="Normale1"/>
        <w:spacing w:after="200" w:line="360" w:lineRule="auto"/>
        <w:jc w:val="center"/>
        <w:rPr>
          <w:rFonts w:asciiTheme="majorHAnsi" w:eastAsia="Verdana" w:hAnsiTheme="majorHAnsi" w:cstheme="majorHAnsi"/>
          <w:b/>
          <w:i/>
          <w:sz w:val="28"/>
          <w:szCs w:val="28"/>
        </w:rPr>
      </w:pPr>
      <w:r w:rsidRPr="006453E0">
        <w:rPr>
          <w:rFonts w:asciiTheme="majorHAnsi" w:eastAsia="Verdana" w:hAnsiTheme="majorHAnsi" w:cstheme="majorHAnsi"/>
          <w:b/>
          <w:i/>
          <w:sz w:val="28"/>
          <w:szCs w:val="28"/>
        </w:rPr>
        <w:t>Percorso con i genitori: (Scuola primaria – Scuola Secondaria di primo grado)</w:t>
      </w:r>
    </w:p>
    <w:p w:rsidR="003F0472" w:rsidRPr="006453E0" w:rsidRDefault="003F0472" w:rsidP="003F0472">
      <w:pPr>
        <w:pStyle w:val="Normale1"/>
        <w:spacing w:after="200" w:line="360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Primo incontro:</w:t>
      </w:r>
      <w:r w:rsidRPr="006453E0">
        <w:rPr>
          <w:rFonts w:asciiTheme="majorHAnsi" w:eastAsia="Verdana" w:hAnsiTheme="majorHAnsi" w:cstheme="majorHAnsi"/>
          <w:b/>
          <w:sz w:val="26"/>
          <w:szCs w:val="26"/>
        </w:rPr>
        <w:t xml:space="preserve"> DSA: un mondo da ri-conoscere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- Il bambino/ragazzo con DSA a scuola e a casa 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67DBC">
        <w:rPr>
          <w:rFonts w:asciiTheme="majorHAnsi" w:eastAsia="Verdana" w:hAnsiTheme="majorHAnsi" w:cstheme="majorHAnsi"/>
          <w:sz w:val="26"/>
          <w:szCs w:val="26"/>
        </w:rPr>
        <w:t xml:space="preserve">- cosa fa la </w:t>
      </w:r>
      <w:proofErr w:type="spellStart"/>
      <w:r w:rsidRPr="00667DBC">
        <w:rPr>
          <w:rFonts w:asciiTheme="majorHAnsi" w:eastAsia="Verdana" w:hAnsiTheme="majorHAnsi" w:cstheme="majorHAnsi"/>
          <w:sz w:val="26"/>
          <w:szCs w:val="26"/>
        </w:rPr>
        <w:t>scuola…</w:t>
      </w:r>
      <w:proofErr w:type="spellEnd"/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 discussione sull’importanza del sostegno genitoriale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Secondo incontro</w:t>
      </w:r>
      <w:r w:rsidRPr="006453E0">
        <w:rPr>
          <w:rFonts w:asciiTheme="majorHAnsi" w:eastAsia="Verdana" w:hAnsiTheme="majorHAnsi" w:cstheme="majorHAnsi"/>
          <w:b/>
          <w:sz w:val="26"/>
          <w:szCs w:val="26"/>
        </w:rPr>
        <w:t>: Compiti a casa: Ascoltare, guidare, non sostituire</w:t>
      </w:r>
    </w:p>
    <w:p w:rsidR="003F0472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>(scuola primaria - sec. di primo grado)</w:t>
      </w:r>
    </w:p>
    <w:p w:rsidR="003F0472" w:rsidRPr="00782483" w:rsidRDefault="003F0472" w:rsidP="003F0472">
      <w:pPr>
        <w:pStyle w:val="Normale1"/>
        <w:tabs>
          <w:tab w:val="left" w:pos="142"/>
          <w:tab w:val="left" w:pos="284"/>
          <w:tab w:val="left" w:pos="567"/>
        </w:tabs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782483">
        <w:rPr>
          <w:rFonts w:asciiTheme="majorHAnsi" w:eastAsia="Verdana" w:hAnsiTheme="majorHAnsi" w:cstheme="majorHAnsi"/>
          <w:sz w:val="26"/>
          <w:szCs w:val="26"/>
        </w:rPr>
        <w:t>-</w:t>
      </w:r>
      <w:r>
        <w:rPr>
          <w:rFonts w:asciiTheme="majorHAnsi" w:eastAsia="Verdana" w:hAnsiTheme="majorHAnsi" w:cstheme="majorHAnsi"/>
          <w:b/>
          <w:sz w:val="26"/>
          <w:szCs w:val="26"/>
        </w:rPr>
        <w:t xml:space="preserve"> </w:t>
      </w:r>
      <w:r w:rsidRPr="006453E0">
        <w:rPr>
          <w:rFonts w:asciiTheme="majorHAnsi" w:eastAsia="Verdana" w:hAnsiTheme="majorHAnsi" w:cstheme="majorHAnsi"/>
          <w:sz w:val="26"/>
          <w:szCs w:val="26"/>
        </w:rPr>
        <w:t>riflettere sull’importanza delle relazioni nel momento dei compiti,</w:t>
      </w:r>
      <w:r w:rsidRPr="006453E0">
        <w:rPr>
          <w:rFonts w:asciiTheme="majorHAnsi" w:eastAsia="Verdana" w:hAnsiTheme="majorHAnsi" w:cstheme="majorHAnsi"/>
          <w:sz w:val="26"/>
          <w:szCs w:val="26"/>
        </w:rPr>
        <w:br/>
        <w:t xml:space="preserve"> sul perché è importante fare i compiti, sul ruolo dei genitori nel momento dei compiti;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- proposta di strategie per un metodo di studio efficace: ricerca e utilizzo di parole chiave, capacità di sintesi, titoli e sottotitoli; 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 presentazione di mappe concettuali per lo studio: individuazione del focus; individuazione dei concetti secondari e/o terziari; altri supporti personali nello studio: segnalibri, diagrammi, schemi, tabelle;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- presentazione di strumenti compensativi utili per lo studio a casa: 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portalistini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>, tabelle, formulari, anticipatori programmati dalla conoscenza;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 software informatici utili.</w:t>
      </w:r>
    </w:p>
    <w:p w:rsidR="003F0472" w:rsidRPr="006453E0" w:rsidRDefault="003F0472" w:rsidP="003F0472">
      <w:pPr>
        <w:pStyle w:val="Normale1"/>
        <w:spacing w:after="200" w:line="276" w:lineRule="auto"/>
        <w:jc w:val="center"/>
        <w:rPr>
          <w:rFonts w:asciiTheme="majorHAnsi" w:eastAsia="Verdana" w:hAnsiTheme="majorHAnsi" w:cstheme="majorHAnsi"/>
          <w:b/>
          <w:i/>
          <w:sz w:val="26"/>
          <w:szCs w:val="26"/>
        </w:rPr>
      </w:pPr>
    </w:p>
    <w:p w:rsidR="003F0472" w:rsidRPr="006453E0" w:rsidRDefault="003F0472" w:rsidP="003F0472">
      <w:pPr>
        <w:pStyle w:val="Normale1"/>
        <w:spacing w:after="200" w:line="276" w:lineRule="auto"/>
        <w:jc w:val="center"/>
        <w:rPr>
          <w:rFonts w:asciiTheme="majorHAnsi" w:eastAsia="Verdana" w:hAnsiTheme="majorHAnsi" w:cstheme="majorHAnsi"/>
          <w:b/>
          <w:i/>
          <w:sz w:val="28"/>
          <w:szCs w:val="28"/>
        </w:rPr>
      </w:pPr>
      <w:r w:rsidRPr="006453E0">
        <w:rPr>
          <w:rFonts w:asciiTheme="majorHAnsi" w:eastAsia="Verdana" w:hAnsiTheme="majorHAnsi" w:cstheme="majorHAnsi"/>
          <w:b/>
          <w:i/>
          <w:sz w:val="28"/>
          <w:szCs w:val="28"/>
        </w:rPr>
        <w:t>Percorso alunni-insegnanti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  <w:u w:val="single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In orario scolastico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  <w:u w:val="single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Prima lezione:</w:t>
      </w:r>
      <w:r w:rsidRPr="006453E0">
        <w:rPr>
          <w:rFonts w:asciiTheme="majorHAnsi" w:eastAsia="Verdana" w:hAnsiTheme="majorHAnsi" w:cstheme="majorHAnsi"/>
          <w:sz w:val="26"/>
          <w:szCs w:val="26"/>
          <w:u w:val="single"/>
        </w:rPr>
        <w:t xml:space="preserve"> </w:t>
      </w: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cosa significa avere un Disturbo Specifico dell’Apprendimento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>Scuola primaria:</w:t>
      </w:r>
    </w:p>
    <w:p w:rsidR="003F0472" w:rsidRPr="006453E0" w:rsidRDefault="003F0472" w:rsidP="003F0472">
      <w:pPr>
        <w:pStyle w:val="Normale1"/>
        <w:numPr>
          <w:ilvl w:val="0"/>
          <w:numId w:val="4"/>
        </w:numPr>
        <w:spacing w:after="200" w:line="276" w:lineRule="auto"/>
        <w:ind w:left="142" w:hanging="142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lettura de</w:t>
      </w:r>
      <w:r>
        <w:rPr>
          <w:rFonts w:asciiTheme="majorHAnsi" w:eastAsia="Verdana" w:hAnsiTheme="majorHAnsi" w:cstheme="majorHAnsi"/>
          <w:sz w:val="26"/>
          <w:szCs w:val="26"/>
        </w:rPr>
        <w:t>l testo</w:t>
      </w: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“Il mago delle formiche giganti” 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Un libro sulla dislessia scritto appositamente per i bambini. Si tratta di una storia semplice e divertente da leggere in classe, per far capire il disturbo ai compagni. Nel </w:t>
      </w:r>
      <w:r w:rsidRPr="006453E0">
        <w:rPr>
          <w:rFonts w:asciiTheme="majorHAnsi" w:eastAsia="Verdana" w:hAnsiTheme="majorHAnsi" w:cstheme="majorHAnsi"/>
          <w:sz w:val="26"/>
          <w:szCs w:val="26"/>
        </w:rPr>
        <w:lastRenderedPageBreak/>
        <w:t xml:space="preserve">testo di 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Libriliberi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>, in appendice, sono presenti giochi e schede operative per capire e affrontare il disturbo.</w:t>
      </w:r>
    </w:p>
    <w:p w:rsidR="003F0472" w:rsidRPr="006453E0" w:rsidRDefault="003F0472" w:rsidP="003F0472">
      <w:pPr>
        <w:pStyle w:val="Normale1"/>
        <w:numPr>
          <w:ilvl w:val="0"/>
          <w:numId w:val="4"/>
        </w:numPr>
        <w:spacing w:after="200" w:line="276" w:lineRule="auto"/>
        <w:ind w:left="142" w:hanging="142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visione del film d’animazione</w:t>
      </w:r>
      <w:bookmarkStart w:id="0" w:name="_GoBack"/>
      <w:bookmarkEnd w:id="0"/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“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Nat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e il segreto di Eleonora”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Arial" w:hAnsiTheme="majorHAnsi" w:cstheme="majorHAnsi"/>
          <w:color w:val="333333"/>
          <w:sz w:val="26"/>
          <w:szCs w:val="26"/>
        </w:rPr>
      </w:pP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Nat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ha sette anni e non sa ancora leggere. Scopre d’aver ricevuto in dono un’intera biblioteca piena di testi originali di favole che la zia era solita raccontargli.</w:t>
      </w:r>
    </w:p>
    <w:p w:rsidR="003F0472" w:rsidRPr="006453E0" w:rsidRDefault="003F0472" w:rsidP="003F0472">
      <w:pPr>
        <w:pStyle w:val="Normale1"/>
        <w:numPr>
          <w:ilvl w:val="0"/>
          <w:numId w:val="4"/>
        </w:numPr>
        <w:spacing w:after="200" w:line="276" w:lineRule="auto"/>
        <w:ind w:left="142" w:hanging="142"/>
        <w:jc w:val="both"/>
        <w:rPr>
          <w:rFonts w:asciiTheme="majorHAnsi" w:eastAsia="Verdana" w:hAnsiTheme="majorHAnsi" w:cstheme="majorHAnsi"/>
          <w:sz w:val="26"/>
          <w:szCs w:val="26"/>
          <w:u w:val="single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dal film “Il piccolo Nicolas e i suoi genitori” spezzone “Il fiume che attraversa Parigi”.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>Scuola secondaria di primo grado: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</w:t>
      </w:r>
      <w:r>
        <w:rPr>
          <w:rFonts w:asciiTheme="majorHAnsi" w:eastAsia="Verdana" w:hAnsiTheme="majorHAnsi" w:cstheme="majorHAnsi"/>
          <w:sz w:val="26"/>
          <w:szCs w:val="26"/>
        </w:rPr>
        <w:t xml:space="preserve"> </w:t>
      </w:r>
      <w:r w:rsidRPr="006453E0">
        <w:rPr>
          <w:rFonts w:asciiTheme="majorHAnsi" w:eastAsia="Verdana" w:hAnsiTheme="majorHAnsi" w:cstheme="majorHAnsi"/>
          <w:sz w:val="26"/>
          <w:szCs w:val="26"/>
        </w:rPr>
        <w:t>Filmato “come legge una persona con dislessia”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</w:t>
      </w:r>
      <w:r>
        <w:rPr>
          <w:rFonts w:asciiTheme="majorHAnsi" w:eastAsia="Verdana" w:hAnsiTheme="majorHAnsi" w:cstheme="majorHAnsi"/>
          <w:sz w:val="26"/>
          <w:szCs w:val="26"/>
        </w:rPr>
        <w:t xml:space="preserve"> </w:t>
      </w:r>
      <w:r w:rsidRPr="006453E0">
        <w:rPr>
          <w:rFonts w:asciiTheme="majorHAnsi" w:eastAsia="Verdana" w:hAnsiTheme="majorHAnsi" w:cstheme="majorHAnsi"/>
          <w:sz w:val="26"/>
          <w:szCs w:val="26"/>
        </w:rPr>
        <w:t>Film: “Stelle sulla terra”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-</w:t>
      </w:r>
      <w:r>
        <w:rPr>
          <w:rFonts w:asciiTheme="majorHAnsi" w:eastAsia="Verdana" w:hAnsiTheme="majorHAnsi" w:cstheme="majorHAnsi"/>
          <w:sz w:val="26"/>
          <w:szCs w:val="26"/>
        </w:rPr>
        <w:t xml:space="preserve"> </w:t>
      </w: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Momento di discussione e riflessione per gli alunni 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  <w:u w:val="single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>Seconda lezione: parlo di me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>Scuola primaria - Scuola secondaria di primo grado</w:t>
      </w:r>
    </w:p>
    <w:p w:rsidR="003F0472" w:rsidRPr="006453E0" w:rsidRDefault="003F0472" w:rsidP="003F0472">
      <w:pPr>
        <w:pStyle w:val="Normale1"/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Attività a gruppi o individuale: quali sono le mie difficoltà di apprendimento, le mie potenzialità, 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suggerimenti…</w:t>
      </w:r>
      <w:proofErr w:type="spellEnd"/>
    </w:p>
    <w:p w:rsidR="003F0472" w:rsidRPr="006453E0" w:rsidRDefault="003F0472" w:rsidP="003F0472">
      <w:pPr>
        <w:pStyle w:val="Normale1"/>
        <w:spacing w:after="200" w:line="276" w:lineRule="auto"/>
        <w:ind w:left="142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</w:p>
    <w:p w:rsidR="003F0472" w:rsidRPr="006453E0" w:rsidRDefault="003F0472" w:rsidP="003F0472">
      <w:pPr>
        <w:pStyle w:val="Normale1"/>
        <w:numPr>
          <w:ilvl w:val="0"/>
          <w:numId w:val="1"/>
        </w:numPr>
        <w:spacing w:after="200" w:line="276" w:lineRule="auto"/>
        <w:ind w:left="142" w:hanging="142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video No </w:t>
      </w:r>
      <w:proofErr w:type="spellStart"/>
      <w:r w:rsidRPr="006453E0">
        <w:rPr>
          <w:rFonts w:asciiTheme="majorHAnsi" w:eastAsia="Verdana" w:hAnsiTheme="majorHAnsi" w:cstheme="majorHAnsi"/>
          <w:sz w:val="26"/>
          <w:szCs w:val="26"/>
        </w:rPr>
        <w:t>problem</w:t>
      </w:r>
      <w:proofErr w:type="spellEnd"/>
      <w:r w:rsidRPr="006453E0">
        <w:rPr>
          <w:rFonts w:asciiTheme="majorHAnsi" w:eastAsia="Verdana" w:hAnsiTheme="majorHAnsi" w:cstheme="majorHAnsi"/>
          <w:sz w:val="26"/>
          <w:szCs w:val="26"/>
        </w:rPr>
        <w:t>: 1. episodio didattica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                                  2. episodio lettura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                                  3. episodio scrittura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 xml:space="preserve">                                   4. episodio calcolo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</w:p>
    <w:p w:rsidR="003F0472" w:rsidRPr="006453E0" w:rsidRDefault="003F0472" w:rsidP="003F0472">
      <w:pPr>
        <w:pStyle w:val="Normale1"/>
        <w:spacing w:after="200" w:line="276" w:lineRule="auto"/>
        <w:jc w:val="center"/>
        <w:rPr>
          <w:rFonts w:asciiTheme="majorHAnsi" w:eastAsia="Verdana" w:hAnsiTheme="majorHAnsi" w:cstheme="majorHAnsi"/>
          <w:b/>
          <w:i/>
          <w:sz w:val="28"/>
          <w:szCs w:val="28"/>
        </w:rPr>
      </w:pPr>
      <w:r w:rsidRPr="006453E0">
        <w:rPr>
          <w:rFonts w:asciiTheme="majorHAnsi" w:eastAsia="Verdana" w:hAnsiTheme="majorHAnsi" w:cstheme="majorHAnsi"/>
          <w:b/>
          <w:i/>
          <w:sz w:val="28"/>
          <w:szCs w:val="28"/>
        </w:rPr>
        <w:t>Percorso genitori/alunni (Scuola primaria e Secondaria di primo grado)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sz w:val="26"/>
          <w:szCs w:val="26"/>
          <w:u w:val="single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  <w:u w:val="single"/>
        </w:rPr>
        <w:t xml:space="preserve">In orario extrascolastico 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 xml:space="preserve">Primo Laboratorio: </w:t>
      </w:r>
      <w:r w:rsidRPr="001C007A">
        <w:rPr>
          <w:rFonts w:asciiTheme="majorHAnsi" w:eastAsia="Verdana" w:hAnsiTheme="majorHAnsi" w:cstheme="majorHAnsi"/>
          <w:b/>
          <w:sz w:val="26"/>
          <w:szCs w:val="26"/>
        </w:rPr>
        <w:t>facciamo insieme</w:t>
      </w:r>
    </w:p>
    <w:p w:rsidR="003F0472" w:rsidRPr="006453E0" w:rsidRDefault="003F0472" w:rsidP="003F0472">
      <w:pPr>
        <w:pStyle w:val="Normale1"/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preparare un planning settimanale</w:t>
      </w:r>
    </w:p>
    <w:p w:rsidR="003F0472" w:rsidRPr="006453E0" w:rsidRDefault="003F0472" w:rsidP="003F0472">
      <w:pPr>
        <w:pStyle w:val="Normale1"/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conoscere le potenzialità dei libri di testo in dotazione</w:t>
      </w:r>
    </w:p>
    <w:p w:rsidR="003F0472" w:rsidRPr="006453E0" w:rsidRDefault="003F0472" w:rsidP="003F0472">
      <w:pPr>
        <w:pStyle w:val="Normale1"/>
        <w:spacing w:after="200" w:line="276" w:lineRule="auto"/>
        <w:ind w:left="720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b/>
          <w:sz w:val="26"/>
          <w:szCs w:val="26"/>
        </w:rPr>
        <w:t xml:space="preserve">Secondo Laboratorio: </w:t>
      </w:r>
      <w:r w:rsidRPr="001C007A">
        <w:rPr>
          <w:rFonts w:asciiTheme="majorHAnsi" w:eastAsia="Verdana" w:hAnsiTheme="majorHAnsi" w:cstheme="majorHAnsi"/>
          <w:b/>
          <w:sz w:val="26"/>
          <w:szCs w:val="26"/>
        </w:rPr>
        <w:t xml:space="preserve">sperimentiamo </w:t>
      </w:r>
    </w:p>
    <w:p w:rsidR="003F0472" w:rsidRPr="006453E0" w:rsidRDefault="003F0472" w:rsidP="003F0472">
      <w:pPr>
        <w:pStyle w:val="Normale1"/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presentazione di software utili per gli alunni DSA</w:t>
      </w:r>
    </w:p>
    <w:p w:rsidR="003F0472" w:rsidRPr="006453E0" w:rsidRDefault="003F0472" w:rsidP="003F0472">
      <w:pPr>
        <w:pStyle w:val="Normale1"/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Theme="majorHAnsi" w:eastAsia="Verdana" w:hAnsiTheme="majorHAnsi" w:cstheme="majorHAnsi"/>
          <w:sz w:val="26"/>
          <w:szCs w:val="26"/>
        </w:rPr>
      </w:pPr>
      <w:r w:rsidRPr="006453E0">
        <w:rPr>
          <w:rFonts w:asciiTheme="majorHAnsi" w:eastAsia="Verdana" w:hAnsiTheme="majorHAnsi" w:cstheme="majorHAnsi"/>
          <w:sz w:val="26"/>
          <w:szCs w:val="26"/>
        </w:rPr>
        <w:t>provare ad usare insieme.</w:t>
      </w:r>
    </w:p>
    <w:p w:rsidR="003F0472" w:rsidRPr="006453E0" w:rsidRDefault="003F0472" w:rsidP="003F0472">
      <w:pPr>
        <w:pStyle w:val="Normale1"/>
        <w:spacing w:after="200" w:line="276" w:lineRule="auto"/>
        <w:jc w:val="both"/>
        <w:rPr>
          <w:rFonts w:asciiTheme="majorHAnsi" w:eastAsia="Verdana" w:hAnsiTheme="majorHAnsi" w:cstheme="majorHAnsi"/>
          <w:b/>
          <w:i/>
          <w:sz w:val="26"/>
          <w:szCs w:val="26"/>
        </w:rPr>
      </w:pPr>
    </w:p>
    <w:sectPr w:rsidR="003F0472" w:rsidRPr="006453E0" w:rsidSect="00E07259">
      <w:footerReference w:type="default" r:id="rId13"/>
      <w:pgSz w:w="11906" w:h="16838"/>
      <w:pgMar w:top="851" w:right="1134" w:bottom="851" w:left="1134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20433844"/>
      <w:docPartObj>
        <w:docPartGallery w:val="Page Numbers (Bottom of Page)"/>
        <w:docPartUnique/>
      </w:docPartObj>
    </w:sdtPr>
    <w:sdtEndPr/>
    <w:sdtContent>
      <w:p w:rsidR="005B3D46" w:rsidRDefault="003F047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3D46" w:rsidRDefault="003F0472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77E"/>
    <w:multiLevelType w:val="multilevel"/>
    <w:tmpl w:val="5992A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6A2624"/>
    <w:multiLevelType w:val="multilevel"/>
    <w:tmpl w:val="E7E04184"/>
    <w:lvl w:ilvl="0">
      <w:start w:val="1"/>
      <w:numFmt w:val="bullet"/>
      <w:lvlText w:val="-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B7816AA"/>
    <w:multiLevelType w:val="hybridMultilevel"/>
    <w:tmpl w:val="1A5E0BD6"/>
    <w:lvl w:ilvl="0" w:tplc="396C4DB2">
      <w:start w:val="5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34EEE"/>
    <w:multiLevelType w:val="multilevel"/>
    <w:tmpl w:val="71309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F0472"/>
    <w:rsid w:val="00031F2E"/>
    <w:rsid w:val="003F0472"/>
    <w:rsid w:val="008D5A6F"/>
    <w:rsid w:val="00C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47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047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4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rFonts w:cs="Times New Roman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472"/>
    <w:rPr>
      <w:rFonts w:ascii="Calibri" w:eastAsia="Calibri" w:hAnsi="Calibri" w:cs="Times New Roman"/>
    </w:rPr>
  </w:style>
  <w:style w:type="character" w:styleId="Collegamentoipertestuale">
    <w:name w:val="Hyperlink"/>
    <w:rsid w:val="003F0472"/>
    <w:rPr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04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472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472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uolarodar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ic84800c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iic848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rodari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2018-02-27T14:16:00Z</dcterms:created>
  <dcterms:modified xsi:type="dcterms:W3CDTF">2018-02-27T14:17:00Z</dcterms:modified>
</cp:coreProperties>
</file>