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ED" w:rsidRPr="00051BE0" w:rsidRDefault="00BB3EED" w:rsidP="009B7A37">
      <w:pPr>
        <w:spacing w:after="0" w:line="240" w:lineRule="auto"/>
        <w:jc w:val="both"/>
        <w:rPr>
          <w:rFonts w:asciiTheme="majorHAnsi" w:hAnsiTheme="majorHAnsi"/>
          <w:b/>
          <w:color w:val="000000"/>
          <w:sz w:val="28"/>
          <w:szCs w:val="28"/>
        </w:rPr>
      </w:pPr>
      <w:r w:rsidRPr="00051BE0">
        <w:rPr>
          <w:rFonts w:asciiTheme="majorHAnsi" w:hAnsiTheme="majorHAnsi"/>
          <w:b/>
          <w:color w:val="000000"/>
          <w:sz w:val="28"/>
          <w:szCs w:val="28"/>
        </w:rPr>
        <w:t>Tabella 1</w:t>
      </w:r>
      <w:r w:rsidR="00A25EB1" w:rsidRPr="00051BE0">
        <w:rPr>
          <w:rFonts w:asciiTheme="majorHAnsi" w:hAnsiTheme="majorHAnsi"/>
          <w:b/>
          <w:color w:val="000000"/>
          <w:sz w:val="28"/>
          <w:szCs w:val="28"/>
        </w:rPr>
        <w:t xml:space="preserve"> COMPORTAMENTO</w:t>
      </w:r>
    </w:p>
    <w:tbl>
      <w:tblPr>
        <w:tblStyle w:val="Grigliatabella"/>
        <w:tblW w:w="0" w:type="auto"/>
        <w:tblLook w:val="04A0"/>
      </w:tblPr>
      <w:tblGrid>
        <w:gridCol w:w="2518"/>
        <w:gridCol w:w="7260"/>
      </w:tblGrid>
      <w:tr w:rsidR="00BB3EED" w:rsidRPr="00051BE0" w:rsidTr="00BB3EED">
        <w:tc>
          <w:tcPr>
            <w:tcW w:w="2518" w:type="dxa"/>
          </w:tcPr>
          <w:p w:rsidR="00BB3EED" w:rsidRPr="00051BE0" w:rsidRDefault="00BB3EED" w:rsidP="00BB3EED">
            <w:pPr>
              <w:pStyle w:val="TableParagraph"/>
              <w:spacing w:before="23"/>
              <w:ind w:left="107"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Impegno</w:t>
            </w:r>
          </w:p>
        </w:tc>
        <w:tc>
          <w:tcPr>
            <w:tcW w:w="7260" w:type="dxa"/>
          </w:tcPr>
          <w:p w:rsidR="002B231D" w:rsidRPr="00051BE0" w:rsidRDefault="002B231D" w:rsidP="008459F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sz w:val="28"/>
                <w:szCs w:val="28"/>
              </w:rPr>
              <w:t xml:space="preserve">Rilevante Costruttivo Considerevole Notevole Assiduo Serio Costante Continuo Apprezzabile Adeguato </w:t>
            </w:r>
            <w:r w:rsidR="00B91F21" w:rsidRPr="00051BE0">
              <w:rPr>
                <w:rFonts w:asciiTheme="majorHAnsi" w:hAnsiTheme="majorHAnsi"/>
                <w:sz w:val="28"/>
                <w:szCs w:val="28"/>
              </w:rPr>
              <w:t>I</w:t>
            </w:r>
            <w:r w:rsidRPr="00051BE0">
              <w:rPr>
                <w:rFonts w:asciiTheme="majorHAnsi" w:hAnsiTheme="majorHAnsi"/>
                <w:sz w:val="28"/>
                <w:szCs w:val="28"/>
              </w:rPr>
              <w:t>ncostante Modesto Limitato scarso</w:t>
            </w:r>
          </w:p>
          <w:p w:rsidR="002B231D" w:rsidRPr="00051BE0" w:rsidRDefault="002B231D" w:rsidP="00051BE0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>saltuario, selettivo, discontinuo, …</w:t>
            </w:r>
          </w:p>
        </w:tc>
      </w:tr>
      <w:tr w:rsidR="00BB3EED" w:rsidRPr="00051BE0" w:rsidTr="00BB3EED">
        <w:tc>
          <w:tcPr>
            <w:tcW w:w="2518" w:type="dxa"/>
          </w:tcPr>
          <w:p w:rsidR="00BB3EED" w:rsidRPr="00051BE0" w:rsidRDefault="00BB3EED" w:rsidP="00A9700E">
            <w:pPr>
              <w:pStyle w:val="TableParagraph"/>
              <w:spacing w:before="23"/>
              <w:ind w:left="107"/>
              <w:jc w:val="both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Interesse </w:t>
            </w:r>
          </w:p>
          <w:p w:rsidR="00BB3EED" w:rsidRPr="00051BE0" w:rsidRDefault="00BB3EED" w:rsidP="00A9700E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  <w:tc>
          <w:tcPr>
            <w:tcW w:w="7260" w:type="dxa"/>
          </w:tcPr>
          <w:p w:rsidR="00BB3EED" w:rsidRPr="00051BE0" w:rsidRDefault="00A25EB1" w:rsidP="00A25EB1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Costante, diffuso, selettivo, superficiale, serio, evidente, occasionale, circoscritto, appassionato, </w:t>
            </w:r>
            <w:r w:rsidR="008459F7"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>…</w:t>
            </w:r>
            <w:r w:rsidR="00B62B06"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disinteressato, distaccato, indifferente, impassibile, </w:t>
            </w:r>
          </w:p>
        </w:tc>
      </w:tr>
      <w:tr w:rsidR="00BB3EED" w:rsidRPr="00051BE0" w:rsidTr="00BB3EED">
        <w:tc>
          <w:tcPr>
            <w:tcW w:w="2518" w:type="dxa"/>
          </w:tcPr>
          <w:p w:rsidR="00BB3EED" w:rsidRPr="00051BE0" w:rsidRDefault="00A25EB1" w:rsidP="00A25EB1">
            <w:pPr>
              <w:pStyle w:val="TableParagraph"/>
              <w:spacing w:before="23"/>
              <w:ind w:left="107"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C</w:t>
            </w:r>
            <w:r w:rsidR="00BB3EED" w:rsidRPr="00051BE0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onsapevolezza</w:t>
            </w:r>
          </w:p>
        </w:tc>
        <w:tc>
          <w:tcPr>
            <w:tcW w:w="7260" w:type="dxa"/>
          </w:tcPr>
          <w:p w:rsidR="00BB3EED" w:rsidRPr="00051BE0" w:rsidRDefault="00B62B06" w:rsidP="00535D43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Dimostrata, c</w:t>
            </w:r>
            <w:r w:rsidR="00A25EB1"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ompleta, </w:t>
            </w:r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ricercata, </w:t>
            </w:r>
            <w:r w:rsidR="00A25EB1"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parziale, acquisita, non </w:t>
            </w:r>
            <w:r w:rsidR="008459F7"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pienamente </w:t>
            </w:r>
            <w:r w:rsidR="00A25EB1"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acquisita, </w:t>
            </w:r>
            <w:r w:rsidR="008459F7"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>…</w:t>
            </w:r>
            <w:r w:rsidR="00535D43"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</w:p>
        </w:tc>
      </w:tr>
      <w:tr w:rsidR="00BB3EED" w:rsidRPr="00051BE0" w:rsidTr="00BB3EED">
        <w:tc>
          <w:tcPr>
            <w:tcW w:w="2518" w:type="dxa"/>
          </w:tcPr>
          <w:p w:rsidR="00BB3EED" w:rsidRPr="00051BE0" w:rsidRDefault="00BB3EED" w:rsidP="00BB3EED">
            <w:pPr>
              <w:pStyle w:val="TableParagraph"/>
              <w:spacing w:before="23"/>
              <w:ind w:left="107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>Partecipazione al dialogo educativo</w:t>
            </w:r>
          </w:p>
        </w:tc>
        <w:tc>
          <w:tcPr>
            <w:tcW w:w="7260" w:type="dxa"/>
          </w:tcPr>
          <w:p w:rsidR="00BB3EED" w:rsidRPr="00051BE0" w:rsidRDefault="008459F7" w:rsidP="00BB3EED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Costante, utile costruttiva, seria, costante, limitata, occasionale </w:t>
            </w:r>
            <w:r w:rsidR="00B91F21"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>, propositiva, interessata, attiva, continua,…</w:t>
            </w:r>
          </w:p>
        </w:tc>
      </w:tr>
      <w:tr w:rsidR="00BB3EED" w:rsidRPr="00051BE0" w:rsidTr="00BB3EED">
        <w:tc>
          <w:tcPr>
            <w:tcW w:w="2518" w:type="dxa"/>
          </w:tcPr>
          <w:p w:rsidR="00BB3EED" w:rsidRPr="00051BE0" w:rsidRDefault="00BB3EED" w:rsidP="00BB3EED">
            <w:pPr>
              <w:pStyle w:val="TableParagraph"/>
              <w:spacing w:before="23"/>
              <w:ind w:left="107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Flessibilità di pensiero </w:t>
            </w:r>
          </w:p>
        </w:tc>
        <w:tc>
          <w:tcPr>
            <w:tcW w:w="7260" w:type="dxa"/>
          </w:tcPr>
          <w:p w:rsidR="00BB3EED" w:rsidRPr="00051BE0" w:rsidRDefault="008459F7" w:rsidP="00535D43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Ricorrente, saltuaria, occasionale, settoriale , </w:t>
            </w:r>
            <w:r w:rsidR="00535D43"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>accomodante, accondiscendente,  comprensivo, disponibile, versatile, anticonformista, aperto,  cedevole,  austero, chiuso, duro,  inflessibile,  perentorio, pignolo, preciso, rigido,  rigoroso, testardo, severo, pedante,  impacciato, tassativo, inderogabile</w:t>
            </w:r>
          </w:p>
        </w:tc>
      </w:tr>
      <w:tr w:rsidR="00BB3EED" w:rsidRPr="00051BE0" w:rsidTr="00BB3EED">
        <w:tc>
          <w:tcPr>
            <w:tcW w:w="2518" w:type="dxa"/>
          </w:tcPr>
          <w:p w:rsidR="00BB3EED" w:rsidRPr="00051BE0" w:rsidRDefault="00BB3EED" w:rsidP="00BB3EED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sz w:val="28"/>
                <w:szCs w:val="28"/>
              </w:rPr>
              <w:t>Rispetto delle regole di convivenza civile e del Regolamento di Istituto</w:t>
            </w:r>
          </w:p>
        </w:tc>
        <w:tc>
          <w:tcPr>
            <w:tcW w:w="7260" w:type="dxa"/>
          </w:tcPr>
          <w:p w:rsidR="00BB3EED" w:rsidRPr="00051BE0" w:rsidRDefault="008459F7" w:rsidP="008459F7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Sincero, costante, sistematico, limitato, occasionale, ricorrente, convinto, evidente, ricercato, migliorato, da migliorare, </w:t>
            </w:r>
          </w:p>
          <w:p w:rsidR="00C7426B" w:rsidRPr="00051BE0" w:rsidRDefault="00C7426B" w:rsidP="008459F7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aff</w:t>
            </w:r>
            <w:r w:rsidR="00EE16DC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r</w:t>
            </w:r>
            <w:r w:rsidRPr="00051BE0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ettato, artificiale, artificioso, forzato, lezioso, manierato, pretenzioso, ostentato, ricercato, studiato</w:t>
            </w:r>
          </w:p>
          <w:p w:rsidR="00852AEB" w:rsidRPr="00051BE0" w:rsidRDefault="00852AEB" w:rsidP="008459F7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fingere, ostentare, simulare, recitare, comportarsi da, spacciarsi per, farsi credere, farsi passare per, dare a intendere, far mostra di, recitare la parte</w:t>
            </w:r>
          </w:p>
        </w:tc>
      </w:tr>
      <w:tr w:rsidR="00BB3EED" w:rsidRPr="00051BE0" w:rsidTr="00BB3EED">
        <w:tc>
          <w:tcPr>
            <w:tcW w:w="2518" w:type="dxa"/>
          </w:tcPr>
          <w:p w:rsidR="00BB3EED" w:rsidRPr="00051BE0" w:rsidRDefault="00BB3EED" w:rsidP="00A9700E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sz w:val="28"/>
                <w:szCs w:val="28"/>
              </w:rPr>
              <w:t>Responsabilità</w:t>
            </w:r>
          </w:p>
        </w:tc>
        <w:tc>
          <w:tcPr>
            <w:tcW w:w="7260" w:type="dxa"/>
          </w:tcPr>
          <w:p w:rsidR="00BB3EED" w:rsidRPr="00051BE0" w:rsidRDefault="008459F7" w:rsidP="008459F7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Sentita, dimostrata, non manifestata, percepita, espressa, rifiutata, dichiarata, assunta, attribuita, ricercata, </w:t>
            </w:r>
            <w:r w:rsidR="00B62B06"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>diligente, scrupoloso, serio, affidabile, coscienzioso,</w:t>
            </w:r>
            <w:r w:rsidR="00535D43"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</w:p>
        </w:tc>
      </w:tr>
      <w:tr w:rsidR="00BB3EED" w:rsidRPr="00051BE0" w:rsidTr="00BB3EED">
        <w:tc>
          <w:tcPr>
            <w:tcW w:w="2518" w:type="dxa"/>
          </w:tcPr>
          <w:p w:rsidR="00BB3EED" w:rsidRPr="00051BE0" w:rsidRDefault="00B62B06" w:rsidP="00B62B06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>A</w:t>
            </w:r>
            <w:r w:rsidR="00BB3EED"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>utocontrollo</w:t>
            </w:r>
          </w:p>
        </w:tc>
        <w:tc>
          <w:tcPr>
            <w:tcW w:w="7260" w:type="dxa"/>
          </w:tcPr>
          <w:p w:rsidR="00BB3EED" w:rsidRPr="00051BE0" w:rsidRDefault="00B62B06" w:rsidP="00B62B06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Costante, efficace, difficoltoso,ricercato, non raggiunto,  calmo, pacato, moderato,sereno, imperturbabile, discreto, controllato, disciplinato, equilibrato, distaccato, </w:t>
            </w:r>
          </w:p>
          <w:p w:rsidR="00852AEB" w:rsidRPr="00051BE0" w:rsidRDefault="00852AEB" w:rsidP="00051BE0">
            <w:pPr>
              <w:shd w:val="clear" w:color="auto" w:fill="FFFFFF"/>
              <w:spacing w:line="360" w:lineRule="atLeast"/>
              <w:rPr>
                <w:rFonts w:asciiTheme="majorHAnsi" w:hAnsiTheme="majorHAnsi"/>
                <w:color w:val="000000"/>
                <w:sz w:val="28"/>
                <w:szCs w:val="28"/>
              </w:rPr>
            </w:pPr>
            <w:proofErr w:type="spellStart"/>
            <w:r w:rsidRPr="00051BE0">
              <w:rPr>
                <w:rFonts w:asciiTheme="majorHAnsi" w:eastAsia="Times New Roman" w:hAnsiTheme="majorHAnsi"/>
                <w:color w:val="000000"/>
                <w:sz w:val="28"/>
                <w:szCs w:val="28"/>
                <w:lang w:eastAsia="it-IT"/>
              </w:rPr>
              <w:t>*comportamento</w:t>
            </w:r>
            <w:proofErr w:type="spellEnd"/>
            <w:r w:rsidRPr="00051BE0">
              <w:rPr>
                <w:rFonts w:asciiTheme="majorHAnsi" w:eastAsia="Times New Roman" w:hAnsiTheme="majorHAnsi"/>
                <w:color w:val="000000"/>
                <w:sz w:val="28"/>
                <w:szCs w:val="28"/>
                <w:lang w:eastAsia="it-IT"/>
              </w:rPr>
              <w:t xml:space="preserve">: </w:t>
            </w:r>
            <w:r w:rsidRPr="00852AEB">
              <w:rPr>
                <w:rFonts w:asciiTheme="majorHAnsi" w:eastAsia="Times New Roman" w:hAnsiTheme="majorHAnsi"/>
                <w:color w:val="000000"/>
                <w:sz w:val="28"/>
                <w:szCs w:val="28"/>
                <w:lang w:eastAsia="it-IT"/>
              </w:rPr>
              <w:t>corretto, integro, leale, serio, integerrimo, irreprensibile, ineccepibile, inappuntabile, esemplare, scrupoloso</w:t>
            </w:r>
            <w:r w:rsidR="00051BE0">
              <w:rPr>
                <w:rFonts w:asciiTheme="majorHAnsi" w:eastAsia="Times New Roman" w:hAnsiTheme="majorHAnsi"/>
                <w:color w:val="000000"/>
                <w:sz w:val="28"/>
                <w:szCs w:val="28"/>
                <w:lang w:eastAsia="it-IT"/>
              </w:rPr>
              <w:t xml:space="preserve">, </w:t>
            </w:r>
            <w:r w:rsidRPr="00852AEB">
              <w:rPr>
                <w:rFonts w:asciiTheme="majorHAnsi" w:eastAsia="Times New Roman" w:hAnsiTheme="majorHAnsi"/>
                <w:color w:val="000000"/>
                <w:sz w:val="28"/>
                <w:szCs w:val="28"/>
                <w:lang w:eastAsia="it-IT"/>
              </w:rPr>
              <w:t xml:space="preserve"> civile, conveniente, decoroso, onorevole, osservante</w:t>
            </w:r>
            <w:r w:rsidR="00051BE0">
              <w:rPr>
                <w:rFonts w:asciiTheme="majorHAnsi" w:eastAsia="Times New Roman" w:hAnsiTheme="majorHAnsi"/>
                <w:color w:val="000000"/>
                <w:sz w:val="28"/>
                <w:szCs w:val="28"/>
                <w:lang w:eastAsia="it-IT"/>
              </w:rPr>
              <w:t xml:space="preserve">, </w:t>
            </w:r>
            <w:r w:rsidRPr="00852AEB">
              <w:rPr>
                <w:rFonts w:asciiTheme="majorHAnsi" w:eastAsia="Times New Roman" w:hAnsiTheme="majorHAnsi"/>
                <w:color w:val="000000"/>
                <w:sz w:val="28"/>
                <w:szCs w:val="28"/>
                <w:lang w:eastAsia="it-IT"/>
              </w:rPr>
              <w:t xml:space="preserve"> scorretto, disonesto, sleale, riprovevole, indegno, deprecabile, illecito, illegale, anticoncorrenziale</w:t>
            </w:r>
            <w:r w:rsidR="00051BE0">
              <w:rPr>
                <w:rFonts w:asciiTheme="majorHAnsi" w:eastAsia="Times New Roman" w:hAnsiTheme="majorHAnsi"/>
                <w:color w:val="000000"/>
                <w:sz w:val="28"/>
                <w:szCs w:val="28"/>
                <w:lang w:eastAsia="it-IT"/>
              </w:rPr>
              <w:t xml:space="preserve"> , </w:t>
            </w:r>
            <w:r w:rsidRPr="00852AEB">
              <w:rPr>
                <w:rFonts w:asciiTheme="majorHAnsi" w:eastAsia="Times New Roman" w:hAnsiTheme="majorHAnsi"/>
                <w:color w:val="000000"/>
                <w:sz w:val="28"/>
                <w:szCs w:val="28"/>
                <w:lang w:eastAsia="it-IT"/>
              </w:rPr>
              <w:t xml:space="preserve"> ostile, di chiusura</w:t>
            </w:r>
          </w:p>
        </w:tc>
      </w:tr>
      <w:tr w:rsidR="00BB3EED" w:rsidRPr="00051BE0" w:rsidTr="00BB3EED">
        <w:tc>
          <w:tcPr>
            <w:tcW w:w="2518" w:type="dxa"/>
          </w:tcPr>
          <w:p w:rsidR="00BB3EED" w:rsidRPr="00051BE0" w:rsidRDefault="00B62B06" w:rsidP="00B62B06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>I</w:t>
            </w:r>
            <w:r w:rsidR="00BB3EED"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>niziativa</w:t>
            </w:r>
          </w:p>
        </w:tc>
        <w:tc>
          <w:tcPr>
            <w:tcW w:w="7260" w:type="dxa"/>
          </w:tcPr>
          <w:p w:rsidR="00BB3EED" w:rsidRPr="00051BE0" w:rsidRDefault="002B231D" w:rsidP="00A9700E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sz w:val="28"/>
                <w:szCs w:val="28"/>
              </w:rPr>
              <w:t>Piena Considerevole Sicura Buona discreta Insicura Modesta limitata</w:t>
            </w:r>
          </w:p>
        </w:tc>
      </w:tr>
      <w:tr w:rsidR="00BB3EED" w:rsidRPr="00051BE0" w:rsidTr="00BB3EED">
        <w:tc>
          <w:tcPr>
            <w:tcW w:w="2518" w:type="dxa"/>
          </w:tcPr>
          <w:p w:rsidR="00BB3EED" w:rsidRPr="00051BE0" w:rsidRDefault="00BB3EED" w:rsidP="00A9700E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>autonomia</w:t>
            </w:r>
          </w:p>
        </w:tc>
        <w:tc>
          <w:tcPr>
            <w:tcW w:w="7260" w:type="dxa"/>
          </w:tcPr>
          <w:p w:rsidR="00BB3EED" w:rsidRPr="00051BE0" w:rsidRDefault="002B231D" w:rsidP="00051BE0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sz w:val="28"/>
                <w:szCs w:val="28"/>
              </w:rPr>
              <w:t xml:space="preserve">piena totale sicura considerevole soddisfacente; apprezzabile buona discreta adeguata sufficiente insicura </w:t>
            </w:r>
            <w:r w:rsidRPr="00051BE0">
              <w:rPr>
                <w:rFonts w:asciiTheme="majorHAnsi" w:hAnsiTheme="majorHAnsi"/>
                <w:sz w:val="28"/>
                <w:szCs w:val="28"/>
              </w:rPr>
              <w:lastRenderedPageBreak/>
              <w:t>modesta</w:t>
            </w:r>
            <w:r w:rsidR="00051BE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051BE0">
              <w:rPr>
                <w:rFonts w:asciiTheme="majorHAnsi" w:hAnsiTheme="majorHAnsi"/>
                <w:sz w:val="28"/>
                <w:szCs w:val="28"/>
              </w:rPr>
              <w:t>limitata</w:t>
            </w:r>
          </w:p>
        </w:tc>
      </w:tr>
      <w:tr w:rsidR="00BB3EED" w:rsidRPr="00051BE0" w:rsidTr="00BB3EED">
        <w:tc>
          <w:tcPr>
            <w:tcW w:w="2518" w:type="dxa"/>
          </w:tcPr>
          <w:p w:rsidR="00BB3EED" w:rsidRPr="00051BE0" w:rsidRDefault="00BB3EED" w:rsidP="00A9700E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lastRenderedPageBreak/>
              <w:t>consapevolezza</w:t>
            </w:r>
          </w:p>
        </w:tc>
        <w:tc>
          <w:tcPr>
            <w:tcW w:w="7260" w:type="dxa"/>
          </w:tcPr>
          <w:p w:rsidR="00BB3EED" w:rsidRPr="00051BE0" w:rsidRDefault="00A06E41" w:rsidP="00A9700E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sz w:val="28"/>
                <w:szCs w:val="28"/>
              </w:rPr>
              <w:t>Piena Considerevole Sicura Buona discreta Insicura Modesta limitata</w:t>
            </w:r>
          </w:p>
        </w:tc>
      </w:tr>
    </w:tbl>
    <w:p w:rsidR="00BB3EED" w:rsidRPr="00051BE0" w:rsidRDefault="00BB3EED" w:rsidP="009B7A37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2B231D" w:rsidRPr="00051BE0" w:rsidRDefault="002B231D" w:rsidP="009B7A37">
      <w:pPr>
        <w:spacing w:after="0" w:line="240" w:lineRule="auto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BB3EED" w:rsidRPr="00051BE0" w:rsidRDefault="00BB3EED" w:rsidP="009B7A37">
      <w:pPr>
        <w:spacing w:after="0" w:line="240" w:lineRule="auto"/>
        <w:jc w:val="both"/>
        <w:rPr>
          <w:rFonts w:asciiTheme="majorHAnsi" w:hAnsiTheme="majorHAnsi"/>
          <w:b/>
          <w:color w:val="000000"/>
          <w:sz w:val="28"/>
          <w:szCs w:val="28"/>
        </w:rPr>
      </w:pPr>
      <w:r w:rsidRPr="00051BE0">
        <w:rPr>
          <w:rFonts w:asciiTheme="majorHAnsi" w:hAnsiTheme="majorHAnsi"/>
          <w:b/>
          <w:color w:val="000000"/>
          <w:sz w:val="28"/>
          <w:szCs w:val="28"/>
        </w:rPr>
        <w:t>Tabella 2</w:t>
      </w:r>
      <w:r w:rsidR="00A25EB1" w:rsidRPr="00051BE0">
        <w:rPr>
          <w:rFonts w:asciiTheme="majorHAnsi" w:hAnsiTheme="majorHAnsi"/>
          <w:b/>
          <w:color w:val="000000"/>
          <w:sz w:val="28"/>
          <w:szCs w:val="28"/>
        </w:rPr>
        <w:t xml:space="preserve">  PROCESSI E SVILUPPO GLOBALE</w:t>
      </w:r>
    </w:p>
    <w:p w:rsidR="00BB3EED" w:rsidRPr="00051BE0" w:rsidRDefault="00BB3EED" w:rsidP="009B7A37">
      <w:pPr>
        <w:spacing w:after="0" w:line="240" w:lineRule="auto"/>
        <w:jc w:val="both"/>
        <w:rPr>
          <w:rFonts w:asciiTheme="majorHAnsi" w:hAnsiTheme="majorHAnsi"/>
          <w:color w:val="000000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235"/>
        <w:gridCol w:w="7543"/>
      </w:tblGrid>
      <w:tr w:rsidR="0078762B" w:rsidRPr="00051BE0" w:rsidTr="0078762B">
        <w:tc>
          <w:tcPr>
            <w:tcW w:w="2235" w:type="dxa"/>
          </w:tcPr>
          <w:p w:rsidR="0078762B" w:rsidRPr="00051BE0" w:rsidRDefault="00BB3EED" w:rsidP="009B7A37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>attenzione</w:t>
            </w:r>
          </w:p>
          <w:p w:rsidR="0078762B" w:rsidRPr="00051BE0" w:rsidRDefault="00BB3EED" w:rsidP="009B7A37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>interesse</w:t>
            </w:r>
          </w:p>
        </w:tc>
        <w:tc>
          <w:tcPr>
            <w:tcW w:w="7543" w:type="dxa"/>
          </w:tcPr>
          <w:p w:rsidR="002B231D" w:rsidRPr="00051BE0" w:rsidRDefault="002B231D" w:rsidP="009B7A3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sz w:val="28"/>
                <w:szCs w:val="28"/>
              </w:rPr>
              <w:t xml:space="preserve">rilevanti costruttivi notevoli continui  </w:t>
            </w:r>
          </w:p>
          <w:p w:rsidR="0078762B" w:rsidRPr="00051BE0" w:rsidRDefault="002B231D" w:rsidP="009B7A3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sz w:val="28"/>
                <w:szCs w:val="28"/>
              </w:rPr>
              <w:t xml:space="preserve"> adeguati apprezzabili regolari generici irregolari incostanti settoriali  saltuari limitati  superficiali  inadeguati minimi</w:t>
            </w:r>
          </w:p>
          <w:p w:rsidR="002B231D" w:rsidRPr="00051BE0" w:rsidRDefault="00051BE0" w:rsidP="009B7A3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</w:t>
            </w:r>
            <w:r w:rsidR="002B231D" w:rsidRPr="00051BE0">
              <w:rPr>
                <w:rFonts w:asciiTheme="majorHAnsi" w:hAnsiTheme="majorHAnsi"/>
                <w:sz w:val="28"/>
                <w:szCs w:val="28"/>
              </w:rPr>
              <w:t>piccato Vivo Elevato Completo Notevole Considerevole Adeguato Sufficiente Apprezzabile Modesto Limitato Saltuario Superficiale Scarso inadeguato</w:t>
            </w:r>
            <w:r>
              <w:rPr>
                <w:rFonts w:asciiTheme="majorHAnsi" w:hAnsiTheme="majorHAnsi"/>
                <w:sz w:val="28"/>
                <w:szCs w:val="28"/>
              </w:rPr>
              <w:t>..</w:t>
            </w:r>
          </w:p>
          <w:p w:rsidR="002B231D" w:rsidRPr="00051BE0" w:rsidRDefault="002B231D" w:rsidP="009B7A37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</w:tr>
      <w:tr w:rsidR="0078762B" w:rsidRPr="00051BE0" w:rsidTr="0078762B">
        <w:tc>
          <w:tcPr>
            <w:tcW w:w="2235" w:type="dxa"/>
          </w:tcPr>
          <w:p w:rsidR="0078762B" w:rsidRPr="00051BE0" w:rsidRDefault="0078762B" w:rsidP="0078762B">
            <w:pPr>
              <w:pStyle w:val="TableParagraph"/>
              <w:spacing w:before="23"/>
              <w:ind w:left="107"/>
              <w:jc w:val="both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Partecipazione</w:t>
            </w:r>
            <w:r w:rsidR="00B91F21" w:rsidRPr="00051BE0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(alle attività)</w:t>
            </w:r>
          </w:p>
          <w:p w:rsidR="0078762B" w:rsidRPr="00051BE0" w:rsidRDefault="0078762B" w:rsidP="009B7A37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  <w:tc>
          <w:tcPr>
            <w:tcW w:w="7543" w:type="dxa"/>
          </w:tcPr>
          <w:p w:rsidR="002B231D" w:rsidRPr="00051BE0" w:rsidRDefault="002B231D" w:rsidP="002B231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sz w:val="28"/>
                <w:szCs w:val="28"/>
              </w:rPr>
              <w:t>completa attiva consapevole proficua costante</w:t>
            </w:r>
            <w:r w:rsidR="00FC4A86" w:rsidRPr="00051BE0">
              <w:rPr>
                <w:rFonts w:asciiTheme="majorHAnsi" w:hAnsiTheme="majorHAnsi"/>
                <w:sz w:val="28"/>
                <w:szCs w:val="28"/>
              </w:rPr>
              <w:t>, adeguata,</w:t>
            </w:r>
            <w:r w:rsidRPr="00051BE0">
              <w:rPr>
                <w:rFonts w:asciiTheme="majorHAnsi" w:hAnsiTheme="majorHAnsi"/>
                <w:sz w:val="28"/>
                <w:szCs w:val="28"/>
              </w:rPr>
              <w:t xml:space="preserve"> motivata propositiva spontanea pertinente attenta efficace adeguata accettabile </w:t>
            </w:r>
          </w:p>
          <w:p w:rsidR="002B231D" w:rsidRPr="00051BE0" w:rsidRDefault="002B231D" w:rsidP="002B231D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proofErr w:type="spellStart"/>
            <w:r w:rsidRPr="00051BE0">
              <w:rPr>
                <w:rFonts w:asciiTheme="majorHAnsi" w:hAnsiTheme="majorHAnsi"/>
                <w:sz w:val="28"/>
                <w:szCs w:val="28"/>
              </w:rPr>
              <w:t>*soddisfacente</w:t>
            </w:r>
            <w:proofErr w:type="spellEnd"/>
            <w:r w:rsidRPr="00051BE0">
              <w:rPr>
                <w:rFonts w:asciiTheme="majorHAnsi" w:hAnsiTheme="majorHAnsi"/>
                <w:sz w:val="28"/>
                <w:szCs w:val="28"/>
              </w:rPr>
              <w:t xml:space="preserve"> selettiva occasionale discontinua dispersiva saltuaria parziale sollecitata inadeguata passiva</w:t>
            </w:r>
          </w:p>
        </w:tc>
      </w:tr>
      <w:tr w:rsidR="0078762B" w:rsidRPr="00051BE0" w:rsidTr="0078762B">
        <w:tc>
          <w:tcPr>
            <w:tcW w:w="2235" w:type="dxa"/>
          </w:tcPr>
          <w:p w:rsidR="0078762B" w:rsidRPr="00051BE0" w:rsidRDefault="00B91F21" w:rsidP="00B91F21">
            <w:pPr>
              <w:pStyle w:val="TableParagraph"/>
              <w:spacing w:before="23"/>
              <w:ind w:left="107"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>M</w:t>
            </w:r>
            <w:r w:rsidR="00BB3EED"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>otivazione</w:t>
            </w:r>
          </w:p>
        </w:tc>
        <w:tc>
          <w:tcPr>
            <w:tcW w:w="7543" w:type="dxa"/>
          </w:tcPr>
          <w:p w:rsidR="0078762B" w:rsidRPr="00051BE0" w:rsidRDefault="00095E5B" w:rsidP="009B7A37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>Presente, costante, selettiva, scarsa, inadeguata, da sostenere, in crescita,..</w:t>
            </w:r>
          </w:p>
        </w:tc>
      </w:tr>
      <w:tr w:rsidR="0078762B" w:rsidRPr="00051BE0" w:rsidTr="0078762B">
        <w:tc>
          <w:tcPr>
            <w:tcW w:w="2235" w:type="dxa"/>
          </w:tcPr>
          <w:p w:rsidR="0078762B" w:rsidRPr="00051BE0" w:rsidRDefault="00BB3EED" w:rsidP="00B91F21">
            <w:pPr>
              <w:pStyle w:val="TableParagraph"/>
              <w:spacing w:before="23"/>
              <w:ind w:left="107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Capacità di </w:t>
            </w:r>
            <w:proofErr w:type="spellStart"/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>arogomentare</w:t>
            </w:r>
            <w:proofErr w:type="spellEnd"/>
          </w:p>
        </w:tc>
        <w:tc>
          <w:tcPr>
            <w:tcW w:w="7543" w:type="dxa"/>
          </w:tcPr>
          <w:p w:rsidR="0078762B" w:rsidRPr="00051BE0" w:rsidRDefault="002B231D" w:rsidP="009B7A37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sz w:val="28"/>
                <w:szCs w:val="28"/>
              </w:rPr>
              <w:t>Organico Riflessivo Scrupoloso Ordinato Appropriato Efficace Produttivo Essenziale Approssimativo Incompleto Impreciso Dispersivo Confuso Disordinato Inefficace inconsistente</w:t>
            </w:r>
          </w:p>
        </w:tc>
      </w:tr>
      <w:tr w:rsidR="0078762B" w:rsidRPr="00051BE0" w:rsidTr="0078762B">
        <w:tc>
          <w:tcPr>
            <w:tcW w:w="2235" w:type="dxa"/>
          </w:tcPr>
          <w:p w:rsidR="0078762B" w:rsidRPr="00051BE0" w:rsidRDefault="00BB3EED" w:rsidP="00B91F21">
            <w:pPr>
              <w:pStyle w:val="TableParagraph"/>
              <w:spacing w:before="23"/>
              <w:ind w:left="107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Capacità di </w:t>
            </w:r>
            <w:proofErr w:type="spellStart"/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>probleme</w:t>
            </w:r>
            <w:proofErr w:type="spellEnd"/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>solving</w:t>
            </w:r>
            <w:proofErr w:type="spellEnd"/>
          </w:p>
        </w:tc>
        <w:tc>
          <w:tcPr>
            <w:tcW w:w="7543" w:type="dxa"/>
          </w:tcPr>
          <w:p w:rsidR="0078762B" w:rsidRPr="00051BE0" w:rsidRDefault="00095E5B" w:rsidP="00095E5B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Capacità di focalizzare, analizzare, risolvere ed eseguire: presenti limitate, rilevanti, circoscritte, settoriali, pratiche, creative, divergenti, efficaci, creative, funzionali , migliorabili, necessitano di guida, … </w:t>
            </w:r>
          </w:p>
        </w:tc>
      </w:tr>
      <w:tr w:rsidR="00BB3EED" w:rsidRPr="00051BE0" w:rsidTr="0078762B">
        <w:tc>
          <w:tcPr>
            <w:tcW w:w="2235" w:type="dxa"/>
          </w:tcPr>
          <w:p w:rsidR="00BB3EED" w:rsidRPr="00051BE0" w:rsidRDefault="00BB3EED" w:rsidP="00051BE0">
            <w:pPr>
              <w:pStyle w:val="TableParagraph"/>
              <w:spacing w:before="23"/>
              <w:ind w:left="107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>Metodo di lavoro</w:t>
            </w:r>
          </w:p>
        </w:tc>
        <w:tc>
          <w:tcPr>
            <w:tcW w:w="7543" w:type="dxa"/>
          </w:tcPr>
          <w:p w:rsidR="00BB3EED" w:rsidRPr="00051BE0" w:rsidRDefault="002B231D" w:rsidP="009B7A37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sz w:val="28"/>
                <w:szCs w:val="28"/>
              </w:rPr>
              <w:t>Organico intuitivo autonomo riflessivo scrupoloso personale funzionale accurato ordinato produttivo appropriato efficace pratico essenziale approssimativo impreciso incerto guidato poco produttivo incompleto approssimativo confuso dispersivo disordinato disorganico inefficace</w:t>
            </w:r>
          </w:p>
        </w:tc>
      </w:tr>
      <w:tr w:rsidR="0078762B" w:rsidRPr="00051BE0" w:rsidTr="0078762B">
        <w:tc>
          <w:tcPr>
            <w:tcW w:w="2235" w:type="dxa"/>
          </w:tcPr>
          <w:p w:rsidR="00BB3EED" w:rsidRPr="00051BE0" w:rsidRDefault="00BB3EED" w:rsidP="00B91F21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>Conoscenza/</w:t>
            </w:r>
          </w:p>
          <w:p w:rsidR="0078762B" w:rsidRPr="00051BE0" w:rsidRDefault="00BB3EED" w:rsidP="00B91F21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>consapevolezza delle proprie risorse</w:t>
            </w:r>
          </w:p>
        </w:tc>
        <w:tc>
          <w:tcPr>
            <w:tcW w:w="7543" w:type="dxa"/>
          </w:tcPr>
          <w:p w:rsidR="00FC4A86" w:rsidRPr="00051BE0" w:rsidRDefault="00051BE0" w:rsidP="00051BE0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</w:rPr>
              <w:t>p</w:t>
            </w:r>
            <w:r w:rsidR="00FC4A86"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>regiudizio</w:t>
            </w:r>
            <w:r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e </w:t>
            </w:r>
            <w:r w:rsidR="00FC4A86"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>rischi di inconsapevolezza</w:t>
            </w:r>
            <w:r>
              <w:rPr>
                <w:rFonts w:asciiTheme="majorHAnsi" w:hAnsiTheme="majorHAnsi"/>
                <w:color w:val="000000"/>
                <w:sz w:val="28"/>
                <w:szCs w:val="28"/>
              </w:rPr>
              <w:t>:</w:t>
            </w:r>
            <w:r w:rsidR="00FC4A86"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 </w:t>
            </w:r>
          </w:p>
          <w:p w:rsidR="0078762B" w:rsidRPr="00051BE0" w:rsidRDefault="00095E5B" w:rsidP="00095E5B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>Presente, limitata, rilevante, circoscritta, settoriale, in miglioramento, piena, parziale, scarsa, adeguata,  sporadica,</w:t>
            </w:r>
          </w:p>
          <w:p w:rsidR="00095E5B" w:rsidRPr="00051BE0" w:rsidRDefault="00FC4A86" w:rsidP="00051BE0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immagine di sé: positiva, </w:t>
            </w:r>
            <w:r w:rsidR="00051BE0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da sostenere, adeguata,  aderente,..</w:t>
            </w:r>
          </w:p>
        </w:tc>
      </w:tr>
    </w:tbl>
    <w:p w:rsidR="009B7A37" w:rsidRPr="00051BE0" w:rsidRDefault="009B7A37" w:rsidP="009B7A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426B" w:rsidRDefault="00C7426B"/>
    <w:sectPr w:rsidR="00C7426B" w:rsidSect="00C20C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7BF1"/>
    <w:multiLevelType w:val="multilevel"/>
    <w:tmpl w:val="47CA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22E30"/>
    <w:multiLevelType w:val="multilevel"/>
    <w:tmpl w:val="414C75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9B7A37"/>
    <w:rsid w:val="00051BE0"/>
    <w:rsid w:val="00095E5B"/>
    <w:rsid w:val="002B231D"/>
    <w:rsid w:val="00535D43"/>
    <w:rsid w:val="007422B2"/>
    <w:rsid w:val="0078762B"/>
    <w:rsid w:val="008459F7"/>
    <w:rsid w:val="00852AEB"/>
    <w:rsid w:val="008D5A6F"/>
    <w:rsid w:val="009B7A37"/>
    <w:rsid w:val="00A06E41"/>
    <w:rsid w:val="00A25EB1"/>
    <w:rsid w:val="00AE32CC"/>
    <w:rsid w:val="00B62B06"/>
    <w:rsid w:val="00B91F21"/>
    <w:rsid w:val="00BB3EED"/>
    <w:rsid w:val="00C0364E"/>
    <w:rsid w:val="00C20C66"/>
    <w:rsid w:val="00C7426B"/>
    <w:rsid w:val="00DB62EC"/>
    <w:rsid w:val="00DD191C"/>
    <w:rsid w:val="00EE16DC"/>
    <w:rsid w:val="00FC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A37"/>
    <w:rPr>
      <w:rFonts w:ascii="Calibri" w:eastAsia="SimSu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7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7A37"/>
    <w:rPr>
      <w:rFonts w:ascii="Tahoma" w:eastAsia="SimSu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87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99"/>
    <w:rsid w:val="0078762B"/>
    <w:pPr>
      <w:widowControl w:val="0"/>
      <w:autoSpaceDE w:val="0"/>
      <w:autoSpaceDN w:val="0"/>
      <w:spacing w:before="2" w:after="0" w:line="240" w:lineRule="auto"/>
      <w:ind w:left="108"/>
    </w:pPr>
    <w:rPr>
      <w:rFonts w:ascii="Arial" w:hAnsi="Arial" w:cs="Arial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B2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B231D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E383F-FA4E-45F0-BB53-2B70B52E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dcterms:created xsi:type="dcterms:W3CDTF">2018-06-04T09:46:00Z</dcterms:created>
  <dcterms:modified xsi:type="dcterms:W3CDTF">2019-04-12T08:09:00Z</dcterms:modified>
</cp:coreProperties>
</file>