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0C0"/>
          <w:insideV w:val="none" w:sz="0" w:space="0" w:color="auto"/>
        </w:tblBorders>
        <w:tblLook w:val="04A0"/>
      </w:tblPr>
      <w:tblGrid>
        <w:gridCol w:w="2109"/>
        <w:gridCol w:w="5229"/>
        <w:gridCol w:w="2934"/>
      </w:tblGrid>
      <w:tr w:rsidR="00C57B20" w:rsidTr="00C57B20">
        <w:trPr>
          <w:trHeight w:val="888"/>
        </w:trPr>
        <w:tc>
          <w:tcPr>
            <w:tcW w:w="7338" w:type="dxa"/>
            <w:gridSpan w:val="2"/>
            <w:vAlign w:val="center"/>
          </w:tcPr>
          <w:p w:rsidR="00C57B20" w:rsidRPr="00C57B20" w:rsidRDefault="00C57B20" w:rsidP="003C4FCB">
            <w:pPr>
              <w:rPr>
                <w:rFonts w:ascii="Palace Script MT" w:hAnsi="Palace Script MT"/>
                <w:sz w:val="44"/>
                <w:szCs w:val="44"/>
              </w:rPr>
            </w:pPr>
            <w:r w:rsidRPr="00C57B20">
              <w:rPr>
                <w:rFonts w:ascii="Palace Script MT" w:hAnsi="Palace Script MT"/>
                <w:sz w:val="44"/>
                <w:szCs w:val="44"/>
              </w:rPr>
              <w:t>Ministero dell’Istruzione, dell’Università e della Ricerca</w:t>
            </w:r>
          </w:p>
          <w:p w:rsidR="00C57B20" w:rsidRPr="00FC4876" w:rsidRDefault="00C57B20" w:rsidP="003C4FCB">
            <w:pPr>
              <w:rPr>
                <w:rFonts w:cstheme="minorHAnsi"/>
                <w:sz w:val="28"/>
                <w:szCs w:val="28"/>
              </w:rPr>
            </w:pPr>
            <w:r w:rsidRPr="00C57B20">
              <w:rPr>
                <w:rFonts w:asciiTheme="minorHAnsi" w:hAnsiTheme="minorHAnsi" w:cstheme="minorHAnsi"/>
                <w:sz w:val="24"/>
                <w:szCs w:val="24"/>
              </w:rPr>
              <w:t>Ufficio Scolastico Regionale per la Lombardia</w:t>
            </w:r>
            <w:r w:rsidRPr="001F1289">
              <w:rPr>
                <w:rFonts w:cstheme="minorHAnsi"/>
                <w:sz w:val="16"/>
                <w:szCs w:val="16"/>
              </w:rPr>
              <w:tab/>
            </w:r>
            <w:r w:rsidRPr="001F1289">
              <w:rPr>
                <w:rFonts w:cstheme="minorHAnsi"/>
                <w:sz w:val="16"/>
                <w:szCs w:val="16"/>
              </w:rPr>
              <w:br/>
            </w:r>
            <w:r w:rsidRPr="00C57B20">
              <w:rPr>
                <w:rFonts w:asciiTheme="minorHAnsi" w:hAnsiTheme="minorHAnsi" w:cstheme="minorHAnsi"/>
                <w:sz w:val="32"/>
                <w:szCs w:val="32"/>
              </w:rPr>
              <w:t>Istituto comprensivo  “Cesare Battisti”</w:t>
            </w:r>
          </w:p>
        </w:tc>
        <w:tc>
          <w:tcPr>
            <w:tcW w:w="2934" w:type="dxa"/>
            <w:vAlign w:val="center"/>
          </w:tcPr>
          <w:p w:rsidR="00C57B20" w:rsidRDefault="00C57B20" w:rsidP="003C4FCB">
            <w:pPr>
              <w:jc w:val="center"/>
              <w:rPr>
                <w:rFonts w:ascii="Palace Script MT" w:hAnsi="Palace Script MT"/>
                <w:sz w:val="40"/>
                <w:szCs w:val="40"/>
              </w:rPr>
            </w:pPr>
            <w:r>
              <w:rPr>
                <w:rFonts w:ascii="Palace Script MT" w:hAnsi="Palace Script MT"/>
                <w:noProof/>
                <w:sz w:val="40"/>
                <w:szCs w:val="40"/>
              </w:rPr>
              <w:drawing>
                <wp:inline distT="0" distB="0" distL="0" distR="0">
                  <wp:extent cx="1076325" cy="572381"/>
                  <wp:effectExtent l="19050" t="0" r="9525" b="0"/>
                  <wp:docPr id="3" name="Immagine 8" descr="logo_ri_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i_e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297" cy="57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B20" w:rsidTr="00C57B20">
        <w:trPr>
          <w:trHeight w:val="891"/>
        </w:trPr>
        <w:tc>
          <w:tcPr>
            <w:tcW w:w="2109" w:type="dxa"/>
            <w:vAlign w:val="center"/>
          </w:tcPr>
          <w:p w:rsidR="00C57B20" w:rsidRPr="00123F0F" w:rsidRDefault="00C57B20" w:rsidP="003C4FCB">
            <w:pPr>
              <w:rPr>
                <w:rFonts w:ascii="Palace Script MT" w:hAnsi="Palace Script MT"/>
                <w:sz w:val="40"/>
                <w:szCs w:val="40"/>
              </w:rPr>
            </w:pPr>
            <w:r>
              <w:rPr>
                <w:rFonts w:ascii="Palace Script MT" w:hAnsi="Palace Script MT"/>
                <w:noProof/>
                <w:sz w:val="40"/>
                <w:szCs w:val="40"/>
              </w:rPr>
              <w:drawing>
                <wp:inline distT="0" distB="0" distL="0" distR="0">
                  <wp:extent cx="428625" cy="506556"/>
                  <wp:effectExtent l="19050" t="0" r="9525" b="0"/>
                  <wp:docPr id="4" name="Immagine 9" descr="logo_comprensivo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mprensivo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95" cy="50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gridSpan w:val="2"/>
            <w:vAlign w:val="center"/>
          </w:tcPr>
          <w:p w:rsidR="00C57B20" w:rsidRPr="00C57B20" w:rsidRDefault="00C57B20" w:rsidP="003C4FCB">
            <w:pPr>
              <w:pStyle w:val="intestaz1"/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57B20">
              <w:rPr>
                <w:rFonts w:asciiTheme="minorHAnsi" w:hAnsiTheme="minorHAnsi" w:cstheme="minorHAnsi"/>
                <w:sz w:val="16"/>
                <w:szCs w:val="16"/>
              </w:rPr>
              <w:t xml:space="preserve">Via Cesare Battisti, 19 – 20815 Cogliate (MB)   </w:t>
            </w:r>
          </w:p>
          <w:p w:rsidR="00C57B20" w:rsidRPr="00C57B20" w:rsidRDefault="00C57B20" w:rsidP="00C57B20">
            <w:pPr>
              <w:pStyle w:val="intestaz1"/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57B20">
              <w:rPr>
                <w:rFonts w:asciiTheme="minorHAnsi" w:hAnsiTheme="minorHAnsi" w:cstheme="minorHAnsi"/>
                <w:sz w:val="16"/>
                <w:szCs w:val="16"/>
              </w:rPr>
              <w:t>Tel. 02-96460321 – 02-96468302 - Fax 02/9660749</w:t>
            </w:r>
          </w:p>
          <w:p w:rsidR="00C57B20" w:rsidRPr="00A80ED8" w:rsidRDefault="00C57B20" w:rsidP="00C57B20">
            <w:pPr>
              <w:tabs>
                <w:tab w:val="left" w:pos="1440"/>
                <w:tab w:val="right" w:pos="9638"/>
              </w:tabs>
              <w:spacing w:line="240" w:lineRule="auto"/>
              <w:jc w:val="right"/>
            </w:pPr>
            <w:r w:rsidRPr="00C57B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C.M. MIIC866002 – C.F. 91074000158 – c.c.p. n. 50593201</w:t>
            </w:r>
            <w:r w:rsidRPr="00C57B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  <w:t xml:space="preserve">mail segreteria: </w:t>
            </w:r>
            <w:hyperlink r:id="rId9" w:history="1">
              <w:r w:rsidRPr="00C57B2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miic866002@istruzione.it</w:t>
              </w:r>
            </w:hyperlink>
            <w:r w:rsidRPr="00C57B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 pec: </w:t>
            </w:r>
            <w:hyperlink r:id="rId10" w:history="1">
              <w:r w:rsidRPr="00C57B2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miic866002@pec.istruzione.it</w:t>
              </w:r>
            </w:hyperlink>
            <w:r w:rsidRPr="00C57B2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11" w:history="1">
              <w:r w:rsidRPr="00C57B2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www.iccogliate.gov.it</w:t>
              </w:r>
            </w:hyperlink>
          </w:p>
        </w:tc>
      </w:tr>
    </w:tbl>
    <w:p w:rsidR="00C57B20" w:rsidRPr="009603E0" w:rsidRDefault="00C57B20" w:rsidP="000F5365">
      <w:pPr>
        <w:spacing w:line="240" w:lineRule="auto"/>
        <w:ind w:left="0" w:hanging="907"/>
        <w:jc w:val="center"/>
      </w:pPr>
    </w:p>
    <w:p w:rsidR="000F5365" w:rsidRPr="000F5365" w:rsidRDefault="000F5365" w:rsidP="000F5365">
      <w:pPr>
        <w:spacing w:line="240" w:lineRule="auto"/>
        <w:ind w:hanging="907"/>
        <w:jc w:val="center"/>
        <w:rPr>
          <w:rFonts w:asciiTheme="minorHAnsi" w:hAnsiTheme="minorHAnsi" w:cstheme="minorHAnsi"/>
          <w:sz w:val="28"/>
          <w:szCs w:val="28"/>
        </w:rPr>
      </w:pPr>
      <w:r w:rsidRPr="000F5365">
        <w:rPr>
          <w:rFonts w:asciiTheme="minorHAnsi" w:hAnsiTheme="minorHAnsi" w:cstheme="minorHAnsi"/>
          <w:bCs/>
          <w:sz w:val="28"/>
          <w:szCs w:val="28"/>
        </w:rPr>
        <w:t>Patto per lo sviluppo professionale del docente neoassunto</w:t>
      </w:r>
    </w:p>
    <w:p w:rsidR="000F5365" w:rsidRPr="00E85180" w:rsidRDefault="000F5365" w:rsidP="000F5365">
      <w:pPr>
        <w:spacing w:line="240" w:lineRule="auto"/>
        <w:ind w:hanging="907"/>
        <w:rPr>
          <w:rFonts w:asciiTheme="minorHAnsi" w:hAnsiTheme="minorHAnsi" w:cstheme="minorHAnsi"/>
          <w:b/>
          <w:bCs/>
        </w:rPr>
      </w:pPr>
    </w:p>
    <w:p w:rsidR="000F5365" w:rsidRPr="00E85180" w:rsidRDefault="000F5365" w:rsidP="000F5365">
      <w:pPr>
        <w:spacing w:line="240" w:lineRule="auto"/>
        <w:ind w:hanging="907"/>
        <w:jc w:val="center"/>
        <w:rPr>
          <w:rFonts w:asciiTheme="minorHAnsi" w:hAnsiTheme="minorHAnsi" w:cstheme="minorHAnsi"/>
          <w:b/>
          <w:bCs/>
        </w:rPr>
      </w:pPr>
      <w:r w:rsidRPr="00E85180">
        <w:rPr>
          <w:rFonts w:asciiTheme="minorHAnsi" w:hAnsiTheme="minorHAnsi" w:cstheme="minorHAnsi"/>
          <w:b/>
          <w:bCs/>
        </w:rPr>
        <w:t>TRA</w:t>
      </w:r>
    </w:p>
    <w:p w:rsidR="000F5365" w:rsidRPr="00E85180" w:rsidRDefault="000F5365" w:rsidP="000F5365">
      <w:pPr>
        <w:spacing w:line="240" w:lineRule="auto"/>
        <w:ind w:hanging="907"/>
        <w:jc w:val="center"/>
        <w:rPr>
          <w:rFonts w:asciiTheme="minorHAnsi" w:hAnsiTheme="minorHAnsi" w:cstheme="minorHAnsi"/>
          <w:b/>
          <w:bCs/>
        </w:rPr>
      </w:pPr>
    </w:p>
    <w:p w:rsidR="000F5365" w:rsidRPr="00E85180" w:rsidRDefault="000F5365" w:rsidP="000F5365">
      <w:pPr>
        <w:spacing w:line="360" w:lineRule="auto"/>
        <w:ind w:hanging="907"/>
        <w:jc w:val="left"/>
        <w:rPr>
          <w:rFonts w:asciiTheme="minorHAnsi" w:eastAsia="Century" w:hAnsiTheme="minorHAnsi" w:cstheme="minorHAnsi"/>
        </w:rPr>
      </w:pPr>
      <w:r w:rsidRPr="00E85180">
        <w:rPr>
          <w:rFonts w:asciiTheme="minorHAnsi" w:eastAsia="Century" w:hAnsiTheme="minorHAnsi" w:cstheme="minorHAnsi"/>
          <w:b/>
        </w:rPr>
        <w:t xml:space="preserve"> La  Docente Neoassunto </w:t>
      </w:r>
      <w:r w:rsidR="0048256B">
        <w:rPr>
          <w:rFonts w:asciiTheme="minorHAnsi" w:eastAsia="Century" w:hAnsiTheme="minorHAnsi" w:cstheme="minorHAnsi"/>
          <w:b/>
        </w:rPr>
        <w:t xml:space="preserve"> </w:t>
      </w:r>
      <w:proofErr w:type="spellStart"/>
      <w:r w:rsidR="0048256B">
        <w:rPr>
          <w:rFonts w:asciiTheme="minorHAnsi" w:eastAsia="Century" w:hAnsiTheme="minorHAnsi" w:cstheme="minorHAnsi"/>
          <w:b/>
        </w:rPr>
        <w:t>ins</w:t>
      </w:r>
      <w:proofErr w:type="spellEnd"/>
      <w:r w:rsidR="0048256B">
        <w:rPr>
          <w:rFonts w:asciiTheme="minorHAnsi" w:eastAsia="Century" w:hAnsiTheme="minorHAnsi" w:cstheme="minorHAnsi"/>
          <w:b/>
        </w:rPr>
        <w:t>.</w:t>
      </w:r>
      <w:r w:rsidRPr="00E85180">
        <w:rPr>
          <w:rFonts w:asciiTheme="minorHAnsi" w:eastAsia="Century" w:hAnsiTheme="minorHAnsi" w:cstheme="minorHAnsi"/>
        </w:rPr>
        <w:t>_______________________________</w:t>
      </w:r>
    </w:p>
    <w:p w:rsidR="000F5365" w:rsidRPr="00E85180" w:rsidRDefault="000F5365" w:rsidP="000F5365">
      <w:pPr>
        <w:spacing w:line="360" w:lineRule="auto"/>
        <w:ind w:hanging="907"/>
        <w:jc w:val="center"/>
        <w:rPr>
          <w:rFonts w:asciiTheme="minorHAnsi" w:eastAsia="Century" w:hAnsiTheme="minorHAnsi" w:cstheme="minorHAnsi"/>
          <w:b/>
        </w:rPr>
      </w:pPr>
      <w:r w:rsidRPr="00E85180">
        <w:rPr>
          <w:rFonts w:asciiTheme="minorHAnsi" w:eastAsia="Century" w:hAnsiTheme="minorHAnsi" w:cstheme="minorHAnsi"/>
          <w:b/>
        </w:rPr>
        <w:t>e</w:t>
      </w:r>
    </w:p>
    <w:p w:rsidR="000F5365" w:rsidRPr="00E85180" w:rsidRDefault="000F5365" w:rsidP="000F5365">
      <w:pPr>
        <w:spacing w:line="360" w:lineRule="auto"/>
        <w:ind w:hanging="907"/>
        <w:jc w:val="left"/>
        <w:rPr>
          <w:rFonts w:asciiTheme="minorHAnsi" w:eastAsia="Century" w:hAnsiTheme="minorHAnsi" w:cstheme="minorHAnsi"/>
          <w:b/>
        </w:rPr>
      </w:pPr>
      <w:r w:rsidRPr="00E85180">
        <w:rPr>
          <w:rFonts w:asciiTheme="minorHAnsi" w:eastAsia="Century" w:hAnsiTheme="minorHAnsi" w:cstheme="minorHAnsi"/>
          <w:b/>
        </w:rPr>
        <w:t>Il Dirigente Scolastico</w:t>
      </w:r>
      <w:r>
        <w:rPr>
          <w:rFonts w:asciiTheme="minorHAnsi" w:eastAsia="Century" w:hAnsiTheme="minorHAnsi" w:cstheme="minorHAnsi"/>
          <w:b/>
        </w:rPr>
        <w:t xml:space="preserve">  </w:t>
      </w:r>
      <w:r w:rsidR="0048256B">
        <w:rPr>
          <w:rFonts w:asciiTheme="minorHAnsi" w:eastAsia="Century" w:hAnsiTheme="minorHAnsi" w:cstheme="minorHAnsi"/>
          <w:b/>
        </w:rPr>
        <w:t xml:space="preserve">dell’ Istituto “C. Battisti”  Cogliate - </w:t>
      </w:r>
      <w:r w:rsidR="0048256B" w:rsidRPr="00E85180">
        <w:rPr>
          <w:rFonts w:asciiTheme="minorHAnsi" w:eastAsia="Century" w:hAnsiTheme="minorHAnsi" w:cstheme="minorHAnsi"/>
          <w:b/>
        </w:rPr>
        <w:t xml:space="preserve"> </w:t>
      </w:r>
      <w:r>
        <w:rPr>
          <w:rFonts w:asciiTheme="minorHAnsi" w:eastAsia="Century" w:hAnsiTheme="minorHAnsi" w:cstheme="minorHAnsi"/>
          <w:b/>
        </w:rPr>
        <w:t xml:space="preserve">dott.ssa  Gabriella </w:t>
      </w:r>
      <w:proofErr w:type="spellStart"/>
      <w:r>
        <w:rPr>
          <w:rFonts w:asciiTheme="minorHAnsi" w:eastAsia="Century" w:hAnsiTheme="minorHAnsi" w:cstheme="minorHAnsi"/>
          <w:b/>
        </w:rPr>
        <w:t>Zanetti</w:t>
      </w:r>
      <w:proofErr w:type="spellEnd"/>
      <w:r>
        <w:rPr>
          <w:rFonts w:asciiTheme="minorHAnsi" w:eastAsia="Century" w:hAnsiTheme="minorHAnsi" w:cstheme="minorHAnsi"/>
          <w:b/>
        </w:rPr>
        <w:t xml:space="preserve">  </w:t>
      </w:r>
    </w:p>
    <w:p w:rsidR="000F5365" w:rsidRPr="00E85180" w:rsidRDefault="000F5365" w:rsidP="000F5365">
      <w:pPr>
        <w:spacing w:line="360" w:lineRule="auto"/>
        <w:ind w:hanging="907"/>
        <w:rPr>
          <w:rFonts w:asciiTheme="minorHAnsi" w:eastAsia="Century" w:hAnsiTheme="minorHAnsi" w:cstheme="minorHAnsi"/>
        </w:rPr>
      </w:pPr>
    </w:p>
    <w:p w:rsidR="000F5365" w:rsidRPr="00E85180" w:rsidRDefault="000F5365" w:rsidP="0048256B">
      <w:pPr>
        <w:spacing w:line="240" w:lineRule="auto"/>
        <w:ind w:hanging="907"/>
        <w:rPr>
          <w:rFonts w:asciiTheme="minorHAnsi" w:eastAsia="Century" w:hAnsiTheme="minorHAnsi" w:cstheme="minorHAnsi"/>
        </w:rPr>
      </w:pPr>
      <w:r w:rsidRPr="00E85180">
        <w:rPr>
          <w:rFonts w:asciiTheme="minorHAnsi" w:eastAsia="Century" w:hAnsiTheme="minorHAnsi" w:cstheme="minorHAnsi"/>
        </w:rPr>
        <w:t xml:space="preserve">Visto l' art.5 commi 2 e 3 del DM 850/2015 </w:t>
      </w:r>
    </w:p>
    <w:p w:rsidR="000F5365" w:rsidRDefault="000F5365" w:rsidP="0048256B">
      <w:pPr>
        <w:spacing w:line="240" w:lineRule="auto"/>
        <w:ind w:hanging="907"/>
        <w:rPr>
          <w:rFonts w:asciiTheme="minorHAnsi" w:eastAsia="Century" w:hAnsiTheme="minorHAnsi" w:cstheme="minorHAnsi"/>
        </w:rPr>
      </w:pPr>
      <w:r w:rsidRPr="00E85180">
        <w:rPr>
          <w:rFonts w:asciiTheme="minorHAnsi" w:eastAsia="Century" w:hAnsiTheme="minorHAnsi" w:cstheme="minorHAnsi"/>
        </w:rPr>
        <w:t xml:space="preserve">Visto il bilancio delle competenze elaborato dal docente neo assunto in data </w:t>
      </w:r>
      <w:r>
        <w:rPr>
          <w:rFonts w:asciiTheme="minorHAnsi" w:eastAsia="Century" w:hAnsiTheme="minorHAnsi" w:cstheme="minorHAnsi"/>
        </w:rPr>
        <w:t xml:space="preserve"> settembre 2017 e </w:t>
      </w:r>
    </w:p>
    <w:p w:rsidR="000F5365" w:rsidRPr="00E85180" w:rsidRDefault="000F5365" w:rsidP="0048256B">
      <w:pPr>
        <w:spacing w:line="240" w:lineRule="auto"/>
        <w:ind w:hanging="907"/>
        <w:rPr>
          <w:rFonts w:asciiTheme="minorHAnsi" w:eastAsia="Century" w:hAnsiTheme="minorHAnsi" w:cstheme="minorHAnsi"/>
        </w:rPr>
      </w:pPr>
      <w:r>
        <w:rPr>
          <w:rFonts w:asciiTheme="minorHAnsi" w:eastAsia="Century" w:hAnsiTheme="minorHAnsi" w:cstheme="minorHAnsi"/>
        </w:rPr>
        <w:t xml:space="preserve">acquisito agli atti della scuola; </w:t>
      </w:r>
    </w:p>
    <w:p w:rsidR="000F5365" w:rsidRPr="00E85180" w:rsidRDefault="000F5365" w:rsidP="0048256B">
      <w:pPr>
        <w:spacing w:line="240" w:lineRule="auto"/>
        <w:ind w:left="0"/>
        <w:rPr>
          <w:rFonts w:asciiTheme="minorHAnsi" w:eastAsia="Century" w:hAnsiTheme="minorHAnsi" w:cstheme="minorHAnsi"/>
        </w:rPr>
      </w:pPr>
      <w:r w:rsidRPr="00E85180">
        <w:rPr>
          <w:rFonts w:asciiTheme="minorHAnsi" w:eastAsia="Century" w:hAnsiTheme="minorHAnsi" w:cstheme="minorHAnsi"/>
        </w:rPr>
        <w:t>Sentito il docente _____________________</w:t>
      </w:r>
      <w:r w:rsidRPr="00E85180">
        <w:rPr>
          <w:rFonts w:asciiTheme="minorHAnsi" w:hAnsiTheme="minorHAnsi" w:cstheme="minorHAnsi"/>
        </w:rPr>
        <w:t xml:space="preserve"> assegnato al doc</w:t>
      </w:r>
      <w:r>
        <w:rPr>
          <w:rFonts w:asciiTheme="minorHAnsi" w:hAnsiTheme="minorHAnsi" w:cstheme="minorHAnsi"/>
        </w:rPr>
        <w:t>ente neoassunto con funzioni di t</w:t>
      </w:r>
      <w:r w:rsidRPr="00E85180">
        <w:rPr>
          <w:rFonts w:asciiTheme="minorHAnsi" w:hAnsiTheme="minorHAnsi" w:cstheme="minorHAnsi"/>
        </w:rPr>
        <w:t xml:space="preserve">utor, con compiti di accompagnamento, consulenza e supervisione professionale, </w:t>
      </w:r>
      <w:r w:rsidRPr="00E85180">
        <w:rPr>
          <w:rFonts w:asciiTheme="minorHAnsi" w:eastAsia="Century" w:hAnsiTheme="minorHAnsi" w:cstheme="minorHAnsi"/>
        </w:rPr>
        <w:t xml:space="preserve">nominato con </w:t>
      </w:r>
      <w:r>
        <w:rPr>
          <w:rFonts w:asciiTheme="minorHAnsi" w:eastAsia="Century" w:hAnsiTheme="minorHAnsi" w:cstheme="minorHAnsi"/>
        </w:rPr>
        <w:t xml:space="preserve">decreto </w:t>
      </w:r>
      <w:r w:rsidRPr="00E85180">
        <w:rPr>
          <w:rFonts w:asciiTheme="minorHAnsi" w:eastAsia="Century" w:hAnsiTheme="minorHAnsi" w:cstheme="minorHAnsi"/>
        </w:rPr>
        <w:t xml:space="preserve"> n.</w:t>
      </w:r>
      <w:r>
        <w:rPr>
          <w:rFonts w:asciiTheme="minorHAnsi" w:eastAsia="Century" w:hAnsiTheme="minorHAnsi" w:cstheme="minorHAnsi"/>
        </w:rPr>
        <w:t>127/2017</w:t>
      </w:r>
      <w:r w:rsidRPr="00E85180">
        <w:rPr>
          <w:rFonts w:asciiTheme="minorHAnsi" w:eastAsia="Century" w:hAnsiTheme="minorHAnsi" w:cstheme="minorHAnsi"/>
        </w:rPr>
        <w:t xml:space="preserve"> </w:t>
      </w:r>
    </w:p>
    <w:p w:rsidR="000F5365" w:rsidRPr="00E85180" w:rsidRDefault="000F5365" w:rsidP="0048256B">
      <w:pPr>
        <w:spacing w:line="240" w:lineRule="auto"/>
        <w:ind w:hanging="907"/>
        <w:rPr>
          <w:rFonts w:asciiTheme="minorHAnsi" w:eastAsia="Century" w:hAnsiTheme="minorHAnsi" w:cstheme="minorHAnsi"/>
        </w:rPr>
      </w:pPr>
      <w:r>
        <w:rPr>
          <w:rFonts w:asciiTheme="minorHAnsi" w:eastAsia="Century" w:hAnsiTheme="minorHAnsi" w:cstheme="minorHAnsi"/>
        </w:rPr>
        <w:t>T</w:t>
      </w:r>
      <w:r w:rsidRPr="00E85180">
        <w:rPr>
          <w:rFonts w:asciiTheme="minorHAnsi" w:eastAsia="Century" w:hAnsiTheme="minorHAnsi" w:cstheme="minorHAnsi"/>
        </w:rPr>
        <w:t xml:space="preserve">enuto conto dei bisogni della scuola </w:t>
      </w:r>
      <w:r>
        <w:rPr>
          <w:rFonts w:asciiTheme="minorHAnsi" w:eastAsia="Century" w:hAnsiTheme="minorHAnsi" w:cstheme="minorHAnsi"/>
        </w:rPr>
        <w:t>come indicato nel PTOF 2016-2019</w:t>
      </w:r>
    </w:p>
    <w:p w:rsidR="0069030E" w:rsidRDefault="0069030E" w:rsidP="000F5365">
      <w:pPr>
        <w:spacing w:line="360" w:lineRule="auto"/>
        <w:ind w:hanging="907"/>
        <w:jc w:val="center"/>
        <w:rPr>
          <w:rFonts w:asciiTheme="minorHAnsi" w:hAnsiTheme="minorHAnsi" w:cstheme="minorHAnsi"/>
          <w:b/>
          <w:bCs/>
        </w:rPr>
      </w:pPr>
    </w:p>
    <w:p w:rsidR="000F5365" w:rsidRPr="00E85180" w:rsidRDefault="000F5365" w:rsidP="000F5365">
      <w:pPr>
        <w:spacing w:line="360" w:lineRule="auto"/>
        <w:ind w:hanging="907"/>
        <w:jc w:val="center"/>
        <w:rPr>
          <w:rFonts w:asciiTheme="minorHAnsi" w:hAnsiTheme="minorHAnsi" w:cstheme="minorHAnsi"/>
          <w:b/>
          <w:bCs/>
        </w:rPr>
      </w:pPr>
      <w:r w:rsidRPr="00E85180">
        <w:rPr>
          <w:rFonts w:asciiTheme="minorHAnsi" w:hAnsiTheme="minorHAnsi" w:cstheme="minorHAnsi"/>
          <w:b/>
          <w:bCs/>
        </w:rPr>
        <w:t>Si stipula</w:t>
      </w:r>
    </w:p>
    <w:p w:rsidR="000F5365" w:rsidRPr="00E85180" w:rsidRDefault="000F5365" w:rsidP="0048256B">
      <w:pPr>
        <w:spacing w:line="240" w:lineRule="auto"/>
        <w:ind w:left="0"/>
        <w:rPr>
          <w:rFonts w:asciiTheme="minorHAnsi" w:eastAsia="Century" w:hAnsiTheme="minorHAnsi" w:cstheme="minorHAnsi"/>
        </w:rPr>
      </w:pPr>
      <w:r w:rsidRPr="00E85180">
        <w:rPr>
          <w:rFonts w:asciiTheme="minorHAnsi" w:hAnsiTheme="minorHAnsi" w:cstheme="minorHAnsi"/>
        </w:rPr>
        <w:t xml:space="preserve">Il seguente patto per lo sviluppo professionale (di cui all’art.5 DM 850/2015 e art.4CM 36167/2015), circa gli obiettivi di sviluppo delle competenze di natura culturale, disciplinare, didattico- metodologica e relazionale, che il/la docente neoassunto/a dovrà raggiungere anche attraverso le attività formative di cui all’articolo 6 del citato DM attivate dall’USR in collaborazione con le scuole Polo e da questa Istituzione scolastica, anche attraverso l’uso </w:t>
      </w:r>
      <w:r w:rsidRPr="00E85180">
        <w:rPr>
          <w:rFonts w:asciiTheme="minorHAnsi" w:eastAsia="Century" w:hAnsiTheme="minorHAnsi" w:cstheme="minorHAnsi"/>
        </w:rPr>
        <w:t>l' utilizzo coerente delle risorse della Carta di cui all' art.1 comma 121 della L.107/2015.</w:t>
      </w:r>
    </w:p>
    <w:p w:rsidR="000F5365" w:rsidRPr="00E85180" w:rsidRDefault="000F5365" w:rsidP="0048256B">
      <w:pPr>
        <w:spacing w:line="240" w:lineRule="auto"/>
        <w:ind w:left="0"/>
        <w:rPr>
          <w:rFonts w:asciiTheme="minorHAnsi" w:eastAsia="Century" w:hAnsiTheme="minorHAnsi" w:cstheme="minorHAnsi"/>
        </w:rPr>
      </w:pPr>
      <w:r w:rsidRPr="00E85180">
        <w:rPr>
          <w:rFonts w:asciiTheme="minorHAnsi" w:eastAsia="Century" w:hAnsiTheme="minorHAnsi" w:cstheme="minorHAnsi"/>
        </w:rPr>
        <w:t>Il docente neo assunto, a decorrere da</w:t>
      </w:r>
      <w:r>
        <w:rPr>
          <w:rFonts w:asciiTheme="minorHAnsi" w:eastAsia="Century" w:hAnsiTheme="minorHAnsi" w:cstheme="minorHAnsi"/>
        </w:rPr>
        <w:t xml:space="preserve"> settembre 2017</w:t>
      </w:r>
      <w:r w:rsidRPr="00E85180">
        <w:rPr>
          <w:rFonts w:asciiTheme="minorHAnsi" w:eastAsia="Century" w:hAnsiTheme="minorHAnsi" w:cstheme="minorHAnsi"/>
        </w:rPr>
        <w:t xml:space="preserve"> in anno di formazione e prova presso questo istituto nell' </w:t>
      </w:r>
      <w:proofErr w:type="spellStart"/>
      <w:r w:rsidRPr="00E85180">
        <w:rPr>
          <w:rFonts w:asciiTheme="minorHAnsi" w:eastAsia="Century" w:hAnsiTheme="minorHAnsi" w:cstheme="minorHAnsi"/>
        </w:rPr>
        <w:t>a.s.</w:t>
      </w:r>
      <w:proofErr w:type="spellEnd"/>
      <w:r w:rsidRPr="00E85180">
        <w:rPr>
          <w:rFonts w:asciiTheme="minorHAnsi" w:eastAsia="Century" w:hAnsiTheme="minorHAnsi" w:cstheme="minorHAnsi"/>
        </w:rPr>
        <w:t xml:space="preserve"> 201</w:t>
      </w:r>
      <w:r>
        <w:rPr>
          <w:rFonts w:asciiTheme="minorHAnsi" w:eastAsia="Century" w:hAnsiTheme="minorHAnsi" w:cstheme="minorHAnsi"/>
        </w:rPr>
        <w:t>7/18</w:t>
      </w:r>
      <w:r w:rsidRPr="00E85180">
        <w:rPr>
          <w:rFonts w:asciiTheme="minorHAnsi" w:eastAsia="Century" w:hAnsiTheme="minorHAnsi" w:cstheme="minorHAnsi"/>
        </w:rPr>
        <w:t>,  si impegna a potenziare  le proprie competenze, elaborate nel Bilancio iniziale, afferenti alle principali funzioni della professionalità docente, raggruppate nelle seguenti aree:</w:t>
      </w:r>
    </w:p>
    <w:p w:rsidR="000F5365" w:rsidRPr="00E85180" w:rsidRDefault="000F5365" w:rsidP="000F5365">
      <w:pPr>
        <w:spacing w:line="360" w:lineRule="auto"/>
        <w:ind w:left="1267" w:hanging="907"/>
        <w:rPr>
          <w:rFonts w:asciiTheme="minorHAnsi" w:eastAsia="Century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F5365" w:rsidRPr="00E85180" w:rsidTr="000F5365">
        <w:tc>
          <w:tcPr>
            <w:tcW w:w="5000" w:type="pct"/>
          </w:tcPr>
          <w:p w:rsidR="000F5365" w:rsidRPr="00E85180" w:rsidRDefault="000F5365" w:rsidP="0048256B">
            <w:pPr>
              <w:spacing w:line="360" w:lineRule="auto"/>
              <w:ind w:left="0" w:hanging="907"/>
              <w:jc w:val="left"/>
              <w:rPr>
                <w:rFonts w:asciiTheme="minorHAnsi" w:eastAsia="Century" w:hAnsiTheme="minorHAnsi" w:cstheme="minorHAnsi"/>
                <w:b/>
              </w:rPr>
            </w:pPr>
            <w:r w:rsidRPr="00E85180">
              <w:rPr>
                <w:rFonts w:asciiTheme="minorHAnsi" w:eastAsia="Century" w:hAnsiTheme="minorHAnsi" w:cstheme="minorHAnsi"/>
                <w:b/>
              </w:rPr>
              <w:t>Area del</w:t>
            </w:r>
            <w:r w:rsidR="0048256B">
              <w:rPr>
                <w:rFonts w:asciiTheme="minorHAnsi" w:eastAsia="Century" w:hAnsiTheme="minorHAnsi" w:cstheme="minorHAnsi"/>
                <w:b/>
              </w:rPr>
              <w:t xml:space="preserve"> Area del</w:t>
            </w:r>
            <w:r w:rsidRPr="00E85180">
              <w:rPr>
                <w:rFonts w:asciiTheme="minorHAnsi" w:eastAsia="Century" w:hAnsiTheme="minorHAnsi" w:cstheme="minorHAnsi"/>
                <w:b/>
              </w:rPr>
              <w:t xml:space="preserve">le competenze relative all’ insegnamento (culturale/disciplinare e </w:t>
            </w:r>
            <w:r w:rsidR="0048256B" w:rsidRPr="0048256B">
              <w:rPr>
                <w:rFonts w:asciiTheme="minorHAnsi" w:eastAsia="Century" w:hAnsiTheme="minorHAnsi" w:cstheme="minorHAnsi"/>
                <w:b/>
                <w:sz w:val="22"/>
                <w:szCs w:val="22"/>
              </w:rPr>
              <w:t>di</w:t>
            </w:r>
            <w:r w:rsidRPr="0048256B">
              <w:rPr>
                <w:rFonts w:asciiTheme="minorHAnsi" w:eastAsia="Century" w:hAnsiTheme="minorHAnsi" w:cstheme="minorHAnsi"/>
                <w:b/>
                <w:sz w:val="22"/>
                <w:szCs w:val="22"/>
              </w:rPr>
              <w:t>dattico/metodologica)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2"/>
              </w:numPr>
              <w:spacing w:line="240" w:lineRule="auto"/>
              <w:ind w:left="714" w:hanging="357"/>
              <w:rPr>
                <w:rFonts w:asciiTheme="minorHAnsi" w:eastAsia="Century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>Inserire la propria progettualità nel curricolo disciplinari di istituto e fare proprie le unità di apprendimento concordate con i colleghi dei dipartimenti/gruppi disciplinari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2"/>
              </w:numPr>
              <w:spacing w:line="240" w:lineRule="auto"/>
              <w:ind w:left="714" w:hanging="357"/>
              <w:rPr>
                <w:rFonts w:asciiTheme="minorHAnsi" w:eastAsia="Century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>Saper organizzare situazioni di apprendimento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2"/>
              </w:numPr>
              <w:spacing w:line="360" w:lineRule="auto"/>
              <w:rPr>
                <w:rFonts w:asciiTheme="minorHAnsi" w:eastAsia="Century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>Saper osservare e valutare gli allievi secondo un approccio formativo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2"/>
              </w:numPr>
              <w:spacing w:line="360" w:lineRule="auto"/>
              <w:rPr>
                <w:rFonts w:asciiTheme="minorHAnsi" w:eastAsia="Century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>Saper coinvolgere gli studenti nel loro apprendimento e nel loro lavoro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3C4FCB">
            <w:pPr>
              <w:spacing w:line="360" w:lineRule="auto"/>
              <w:ind w:left="0"/>
              <w:rPr>
                <w:rFonts w:asciiTheme="minorHAnsi" w:eastAsia="Century" w:hAnsiTheme="minorHAnsi" w:cstheme="minorHAnsi"/>
                <w:b/>
              </w:rPr>
            </w:pPr>
            <w:r w:rsidRPr="00E85180">
              <w:rPr>
                <w:rFonts w:asciiTheme="minorHAnsi" w:eastAsia="Century" w:hAnsiTheme="minorHAnsi" w:cstheme="minorHAnsi"/>
                <w:b/>
              </w:rPr>
              <w:lastRenderedPageBreak/>
              <w:t>Area delle competenze relative alla partecipazione scolastica (organizzazione)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Theme="minorHAnsi" w:eastAsia="Century" w:hAnsiTheme="minorHAnsi" w:cstheme="minorHAnsi"/>
                <w:sz w:val="24"/>
                <w:szCs w:val="24"/>
              </w:rPr>
            </w:pPr>
            <w:r w:rsidRPr="00E85180">
              <w:rPr>
                <w:rFonts w:asciiTheme="minorHAnsi" w:eastAsia="Century" w:hAnsiTheme="minorHAnsi" w:cstheme="minorHAnsi"/>
                <w:sz w:val="24"/>
                <w:szCs w:val="24"/>
              </w:rPr>
              <w:t>Saper lavorare in gruppo (in particolare nella produzione, collaborazione  e condivisione  del progetto formativo e la  pianificazione dell’intervento didattico ed educativo, del materiale didattico progettato e concordato nelle riunioni di dipartimento, di disciplina e di area)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Theme="minorHAnsi" w:eastAsia="Century" w:hAnsiTheme="minorHAnsi" w:cstheme="minorHAnsi"/>
                <w:sz w:val="24"/>
                <w:szCs w:val="24"/>
              </w:rPr>
            </w:pPr>
            <w:r w:rsidRPr="00E85180">
              <w:rPr>
                <w:rFonts w:asciiTheme="minorHAnsi" w:eastAsia="Century" w:hAnsiTheme="minorHAnsi" w:cstheme="minorHAnsi"/>
                <w:sz w:val="24"/>
                <w:szCs w:val="24"/>
              </w:rPr>
              <w:t>Partecipare alla gestione della scuola contribuendo agli aspetti organizzativi ed alle attività di non insegnamento che costituiscono parte integrante del piano dell’offerta formativa, ottemperando (dando riscontro e seguito) alle decisioni collegiali in maniera collaborativa.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4"/>
              </w:numPr>
              <w:spacing w:line="360" w:lineRule="auto"/>
              <w:rPr>
                <w:rFonts w:asciiTheme="minorHAnsi" w:eastAsia="Century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>Informare e coinvolgere i genitori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3C4FCB">
            <w:pPr>
              <w:spacing w:line="360" w:lineRule="auto"/>
              <w:ind w:left="0"/>
              <w:rPr>
                <w:rFonts w:asciiTheme="minorHAnsi" w:eastAsia="Century" w:hAnsiTheme="minorHAnsi" w:cstheme="minorHAnsi"/>
                <w:b/>
              </w:rPr>
            </w:pPr>
            <w:r w:rsidRPr="00E85180">
              <w:rPr>
                <w:rFonts w:asciiTheme="minorHAnsi" w:eastAsia="Century" w:hAnsiTheme="minorHAnsi" w:cstheme="minorHAnsi"/>
                <w:b/>
              </w:rPr>
              <w:t>Area delle competenze relative alla propria formazione (professionalità)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3"/>
              </w:numPr>
              <w:spacing w:line="360" w:lineRule="auto"/>
              <w:rPr>
                <w:rFonts w:asciiTheme="minorHAnsi" w:eastAsia="Century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>Saper affrontare i doveri e i problemi etici della professione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3"/>
              </w:numPr>
              <w:spacing w:line="360" w:lineRule="auto"/>
              <w:rPr>
                <w:rFonts w:asciiTheme="minorHAnsi" w:eastAsia="Century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>Sapersi servire delle nuove tecnologie per le attività progettuali, organizzative e formative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3"/>
              </w:numPr>
              <w:spacing w:line="240" w:lineRule="auto"/>
              <w:ind w:left="714" w:hanging="357"/>
              <w:rPr>
                <w:rFonts w:asciiTheme="minorHAnsi" w:eastAsia="Century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 xml:space="preserve">Curare la propria formazione (in particolare partecipando alle attività formative deliberate dal Collegio dei docenti, realizzando ricerca azione in attività </w:t>
            </w:r>
            <w:proofErr w:type="spellStart"/>
            <w:r w:rsidRPr="00E85180">
              <w:rPr>
                <w:rFonts w:asciiTheme="minorHAnsi" w:eastAsia="Century" w:hAnsiTheme="minorHAnsi" w:cstheme="minorHAnsi"/>
              </w:rPr>
              <w:t>autoformative</w:t>
            </w:r>
            <w:proofErr w:type="spellEnd"/>
            <w:r w:rsidRPr="00E85180">
              <w:rPr>
                <w:rFonts w:asciiTheme="minorHAnsi" w:eastAsia="Century" w:hAnsiTheme="minorHAnsi" w:cstheme="minorHAnsi"/>
              </w:rPr>
              <w:t xml:space="preserve"> con i colleghi, aggiornandosi sugli sviluppi culturali e metodologici della propria disciplina e della relativa didattica)</w:t>
            </w:r>
          </w:p>
        </w:tc>
      </w:tr>
    </w:tbl>
    <w:p w:rsidR="000F5365" w:rsidRPr="00E85180" w:rsidRDefault="000F5365" w:rsidP="000F5365">
      <w:pPr>
        <w:spacing w:line="360" w:lineRule="auto"/>
        <w:rPr>
          <w:rFonts w:asciiTheme="minorHAnsi" w:hAnsiTheme="minorHAnsi" w:cstheme="minorHAnsi"/>
        </w:rPr>
      </w:pPr>
    </w:p>
    <w:p w:rsidR="000F5365" w:rsidRPr="0048256B" w:rsidRDefault="000F5365" w:rsidP="0048256B">
      <w:pPr>
        <w:spacing w:line="240" w:lineRule="auto"/>
        <w:ind w:left="0"/>
        <w:rPr>
          <w:rFonts w:asciiTheme="minorHAnsi" w:hAnsiTheme="minorHAnsi" w:cstheme="minorHAnsi"/>
          <w:b/>
          <w:u w:val="single"/>
        </w:rPr>
      </w:pPr>
      <w:r w:rsidRPr="00E85180">
        <w:rPr>
          <w:rFonts w:asciiTheme="minorHAnsi" w:hAnsiTheme="minorHAnsi" w:cstheme="minorHAnsi"/>
          <w:b/>
        </w:rPr>
        <w:t xml:space="preserve">Il Dirigente scolastico, </w:t>
      </w:r>
      <w:r w:rsidRPr="0048256B">
        <w:rPr>
          <w:rFonts w:asciiTheme="minorHAnsi" w:hAnsiTheme="minorHAnsi" w:cstheme="minorHAnsi"/>
        </w:rPr>
        <w:t xml:space="preserve">in coerenza con i contenuti dell’art 15 del predetto decreto che definisce le modalità di   valutazione del personale docente ed educativo nel periodo di formazione e di prova </w:t>
      </w:r>
      <w:r w:rsidRPr="0048256B">
        <w:rPr>
          <w:rFonts w:asciiTheme="minorHAnsi" w:hAnsiTheme="minorHAnsi" w:cstheme="minorHAnsi"/>
          <w:b/>
          <w:u w:val="single"/>
        </w:rPr>
        <w:t>s'impegna a:</w:t>
      </w:r>
    </w:p>
    <w:p w:rsidR="0048256B" w:rsidRPr="00E85180" w:rsidRDefault="0048256B" w:rsidP="0048256B">
      <w:pPr>
        <w:spacing w:line="240" w:lineRule="auto"/>
        <w:ind w:left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5"/>
              </w:num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presentare ai corsisti gli obiettivi, i metodi, i contenuti e le fasi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entury" w:hAnsiTheme="minorHAnsi" w:cstheme="minorHAnsi"/>
              </w:rPr>
              <w:t>fornire al docente neoassunto il Piano dell'Offerta Formativa, il Rapporto di Autovalutazione e il Piano di Miglioramento,nonché la documentazione relativa alle classi e ai corsi di insegnamento che lo coinvolgono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promuovere  tutte le azioni volte a favorire l’acquisizione delle competenze previste dagli obiettivi prefissati, grazie e in virtù della collaborazione dei docenti tutor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5"/>
              </w:numPr>
              <w:spacing w:line="240" w:lineRule="auto"/>
              <w:ind w:hanging="357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verificare le acquisizioni delle competenze e capacità, dell’efficienza, dell’efficacia e della ricaduta didattica delle competenze acquisite mediante:</w:t>
            </w:r>
          </w:p>
          <w:p w:rsidR="000F5365" w:rsidRPr="00E85180" w:rsidRDefault="000F5365" w:rsidP="000F5365">
            <w:pPr>
              <w:numPr>
                <w:ilvl w:val="0"/>
                <w:numId w:val="1"/>
              </w:numPr>
              <w:spacing w:line="240" w:lineRule="auto"/>
              <w:ind w:left="1425" w:hanging="357"/>
              <w:textAlignment w:val="baseline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la visita reciproca nelle classi del docente neoimmesso e di quello tutor,</w:t>
            </w:r>
          </w:p>
          <w:p w:rsidR="000F5365" w:rsidRPr="00E85180" w:rsidRDefault="000F5365" w:rsidP="000F5365">
            <w:pPr>
              <w:numPr>
                <w:ilvl w:val="0"/>
                <w:numId w:val="1"/>
              </w:numPr>
              <w:spacing w:line="240" w:lineRule="auto"/>
              <w:ind w:left="1425" w:hanging="357"/>
              <w:textAlignment w:val="baseline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il monitoraggio da parte del docente tutor sul lavoro di progettazione, realizzazione, e valutazione del progetto disciplinare,</w:t>
            </w:r>
          </w:p>
          <w:p w:rsidR="000F5365" w:rsidRPr="00E85180" w:rsidRDefault="000F5365" w:rsidP="000F5365">
            <w:pPr>
              <w:numPr>
                <w:ilvl w:val="0"/>
                <w:numId w:val="1"/>
              </w:numPr>
              <w:spacing w:line="240" w:lineRule="auto"/>
              <w:ind w:left="1425" w:hanging="357"/>
              <w:textAlignment w:val="baseline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svolgimento delle attività per la valutazione del periodo di prova, secondo le procedure di cui al presente decreto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adottare tutte le possibili modalità organizzative per consentire la frequenza delle attività formative (</w:t>
            </w:r>
            <w:proofErr w:type="spellStart"/>
            <w:r w:rsidRPr="00E85180">
              <w:rPr>
                <w:rFonts w:asciiTheme="minorHAnsi" w:eastAsia="Calibri" w:hAnsiTheme="minorHAnsi" w:cstheme="minorHAnsi"/>
              </w:rPr>
              <w:t>laboratoriali</w:t>
            </w:r>
            <w:proofErr w:type="spellEnd"/>
            <w:r w:rsidRPr="00E85180">
              <w:rPr>
                <w:rFonts w:asciiTheme="minorHAnsi" w:eastAsia="Calibri" w:hAnsiTheme="minorHAnsi" w:cstheme="minorHAnsi"/>
              </w:rPr>
              <w:t>) e lo svolgimento dell’orario di lezione (art. 8 del DM 850 27/10/2015)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rispettare le scadenze previste dal progetto e provvedere alla comunicazione delle relative scadenze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5"/>
              </w:num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eastAsia="Calibri" w:hAnsiTheme="minorHAnsi" w:cstheme="minorHAnsi"/>
              </w:rPr>
              <w:t>garantire la qualità, la conformità e la regolarità del servizio erogato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0F5365" w:rsidP="000F5365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Theme="minorHAnsi" w:eastAsia="Calibri" w:hAnsiTheme="minorHAnsi" w:cstheme="minorHAnsi"/>
              </w:rPr>
            </w:pPr>
            <w:r w:rsidRPr="00E85180">
              <w:rPr>
                <w:rFonts w:asciiTheme="minorHAnsi" w:hAnsiTheme="minorHAnsi" w:cstheme="minorHAnsi"/>
              </w:rPr>
              <w:t xml:space="preserve">verificare il corretto  esercizio delle competenze relazionali, organizzative e gestionali, attraverso la valutazione in presenza e della scheda delle competenze iniziali e del profilo professionale del docente neo-immesso, e del portfolio finale. In tali documenti sono infatti contenute le tappe fondamentali del percorso formativo del docente, anche in relazione </w:t>
            </w:r>
            <w:r w:rsidRPr="00E85180">
              <w:rPr>
                <w:rFonts w:asciiTheme="minorHAnsi" w:hAnsiTheme="minorHAnsi" w:cstheme="minorHAnsi"/>
              </w:rPr>
              <w:lastRenderedPageBreak/>
              <w:t xml:space="preserve">alla promozione della motivazione, dell’organizzazione del lavoro individuale e collegiale, e lo sviluppo dei processi di autovalutazione e </w:t>
            </w:r>
            <w:proofErr w:type="spellStart"/>
            <w:r w:rsidRPr="00E85180">
              <w:rPr>
                <w:rFonts w:asciiTheme="minorHAnsi" w:hAnsiTheme="minorHAnsi" w:cstheme="minorHAnsi"/>
              </w:rPr>
              <w:t>meta</w:t>
            </w:r>
            <w:r>
              <w:rPr>
                <w:rFonts w:asciiTheme="minorHAnsi" w:hAnsiTheme="minorHAnsi" w:cstheme="minorHAnsi"/>
              </w:rPr>
              <w:t>cognizione</w:t>
            </w:r>
            <w:proofErr w:type="spellEnd"/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48256B" w:rsidP="0048256B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E85180">
              <w:rPr>
                <w:rFonts w:asciiTheme="minorHAnsi" w:hAnsiTheme="minorHAnsi" w:cstheme="minorHAnsi"/>
              </w:rPr>
              <w:lastRenderedPageBreak/>
              <w:t>Verificare l’osservanza dei doveri connessi con lo status di dipendente pubblico e inerenti la funzione docente</w:t>
            </w:r>
            <w:r w:rsidRPr="00E85180">
              <w:rPr>
                <w:rFonts w:asciiTheme="minorHAnsi" w:hAnsiTheme="minorHAnsi" w:cstheme="minorHAnsi"/>
                <w:b/>
                <w:bCs/>
              </w:rPr>
              <w:t>;</w:t>
            </w:r>
            <w:r w:rsidRPr="00E85180">
              <w:rPr>
                <w:rFonts w:asciiTheme="minorHAnsi" w:hAnsiTheme="minorHAnsi" w:cstheme="minorHAnsi"/>
              </w:rPr>
              <w:t xml:space="preserve"> ossia il corretto esercizio dei diritti e doveri, a livello contrattuale, così come richiesto dal DPR n.62 del 2013, recante “Codice di comportamento dei dipendenti pubblici, a norma dell'articolo 54 del decreto legislativo 30 marzo 2001, n. 165</w:t>
            </w:r>
            <w:r w:rsidRPr="00E85180">
              <w:rPr>
                <w:rFonts w:asciiTheme="minorHAnsi" w:hAnsiTheme="minorHAnsi" w:cstheme="minorHAnsi"/>
                <w:i/>
                <w:iCs/>
              </w:rPr>
              <w:t xml:space="preserve">” </w:t>
            </w:r>
            <w:r w:rsidRPr="00E85180">
              <w:rPr>
                <w:rFonts w:asciiTheme="minorHAnsi" w:hAnsiTheme="minorHAnsi" w:cstheme="minorHAnsi"/>
              </w:rPr>
              <w:t>e dello stesso Regolamento</w:t>
            </w:r>
            <w:r>
              <w:rPr>
                <w:rFonts w:asciiTheme="minorHAnsi" w:hAnsiTheme="minorHAnsi" w:cstheme="minorHAnsi"/>
              </w:rPr>
              <w:t xml:space="preserve"> interno all’Istituzione Scolastica</w:t>
            </w:r>
          </w:p>
        </w:tc>
      </w:tr>
      <w:tr w:rsidR="000F5365" w:rsidRPr="00E85180" w:rsidTr="000F5365">
        <w:tc>
          <w:tcPr>
            <w:tcW w:w="5000" w:type="pct"/>
          </w:tcPr>
          <w:p w:rsidR="000F5365" w:rsidRPr="00E85180" w:rsidRDefault="0048256B" w:rsidP="000F5365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E85180">
              <w:rPr>
                <w:rFonts w:asciiTheme="minorHAnsi" w:hAnsiTheme="minorHAnsi" w:cstheme="minorHAnsi"/>
              </w:rPr>
              <w:t>verificare la partecipazione alle attività formative e il raggiungimento degli obiettivi previsti, attraverso la collaborazione e la supervisione del docente tutor</w:t>
            </w:r>
          </w:p>
        </w:tc>
      </w:tr>
    </w:tbl>
    <w:p w:rsidR="000F5365" w:rsidRPr="00E85180" w:rsidRDefault="000F5365" w:rsidP="000F5365">
      <w:pPr>
        <w:spacing w:line="360" w:lineRule="auto"/>
        <w:ind w:left="567"/>
        <w:rPr>
          <w:rFonts w:asciiTheme="minorHAnsi" w:hAnsiTheme="minorHAnsi" w:cstheme="minorHAnsi"/>
        </w:rPr>
      </w:pPr>
    </w:p>
    <w:p w:rsidR="000F5365" w:rsidRPr="00E85180" w:rsidRDefault="000F5365" w:rsidP="0048256B">
      <w:pPr>
        <w:spacing w:line="240" w:lineRule="auto"/>
        <w:ind w:left="0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>Al dirigente scolastico compete inoltre verificare la padronanza degli standard professionali da parte dei docenti neo-immessi in ruolo, tenendo conto dei criteri indicati nell’art.4 del decreto n.850.</w:t>
      </w:r>
    </w:p>
    <w:p w:rsidR="000F5365" w:rsidRPr="00E85180" w:rsidRDefault="000F5365" w:rsidP="000F5365">
      <w:pPr>
        <w:spacing w:line="360" w:lineRule="auto"/>
        <w:ind w:left="567"/>
        <w:rPr>
          <w:rFonts w:asciiTheme="minorHAnsi" w:hAnsiTheme="minorHAnsi" w:cstheme="minorHAnsi"/>
        </w:rPr>
      </w:pPr>
    </w:p>
    <w:p w:rsidR="000F5365" w:rsidRDefault="000F5365" w:rsidP="0048256B">
      <w:pPr>
        <w:spacing w:line="240" w:lineRule="auto"/>
        <w:ind w:left="0"/>
        <w:rPr>
          <w:rFonts w:asciiTheme="minorHAnsi" w:hAnsiTheme="minorHAnsi" w:cstheme="minorHAnsi"/>
          <w:b/>
        </w:rPr>
      </w:pPr>
      <w:r w:rsidRPr="00E85180">
        <w:rPr>
          <w:rFonts w:asciiTheme="minorHAnsi" w:hAnsiTheme="minorHAnsi" w:cstheme="minorHAnsi"/>
          <w:b/>
        </w:rPr>
        <w:t xml:space="preserve">Il Docente, </w:t>
      </w:r>
      <w:r w:rsidRPr="003C4FCB">
        <w:rPr>
          <w:rFonts w:asciiTheme="minorHAnsi" w:hAnsiTheme="minorHAnsi" w:cstheme="minorHAnsi"/>
        </w:rPr>
        <w:t xml:space="preserve">analizzata la documentazione interna, il POF e i </w:t>
      </w:r>
      <w:proofErr w:type="spellStart"/>
      <w:r w:rsidRPr="003C4FCB">
        <w:rPr>
          <w:rFonts w:asciiTheme="minorHAnsi" w:hAnsiTheme="minorHAnsi" w:cstheme="minorHAnsi"/>
        </w:rPr>
        <w:t>curricula</w:t>
      </w:r>
      <w:proofErr w:type="spellEnd"/>
      <w:r w:rsidRPr="003C4FCB">
        <w:rPr>
          <w:rFonts w:asciiTheme="minorHAnsi" w:hAnsiTheme="minorHAnsi" w:cstheme="minorHAnsi"/>
        </w:rPr>
        <w:t xml:space="preserve"> degli studi, la documentazione dei consigli di classe e le circolari interne, tenuto presente il bilancio iniziale di competenze, prende atto delle caratteristiche dell'intervento formativo,</w:t>
      </w:r>
      <w:r w:rsidRPr="00E85180">
        <w:rPr>
          <w:rFonts w:asciiTheme="minorHAnsi" w:hAnsiTheme="minorHAnsi" w:cstheme="minorHAnsi"/>
          <w:b/>
        </w:rPr>
        <w:t xml:space="preserve"> e si impegna a:</w:t>
      </w:r>
    </w:p>
    <w:p w:rsidR="003C4FCB" w:rsidRPr="00E85180" w:rsidRDefault="003C4FCB" w:rsidP="0048256B">
      <w:pPr>
        <w:spacing w:line="240" w:lineRule="auto"/>
        <w:ind w:left="0"/>
        <w:rPr>
          <w:rFonts w:asciiTheme="minorHAnsi" w:hAnsiTheme="minorHAnsi" w:cstheme="minorHAnsi"/>
          <w:b/>
        </w:rPr>
      </w:pPr>
    </w:p>
    <w:p w:rsidR="000F5365" w:rsidRPr="00E85180" w:rsidRDefault="000F5365" w:rsidP="0048256B">
      <w:pPr>
        <w:numPr>
          <w:ilvl w:val="0"/>
          <w:numId w:val="6"/>
        </w:num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 xml:space="preserve"> frequentare le attività formative previste dal percorso;</w:t>
      </w:r>
    </w:p>
    <w:p w:rsidR="000F5365" w:rsidRPr="00E85180" w:rsidRDefault="000F5365" w:rsidP="0048256B">
      <w:pPr>
        <w:numPr>
          <w:ilvl w:val="0"/>
          <w:numId w:val="6"/>
        </w:num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>rispettare le regole che sovrintendono alla realizzazione dell'intervento formativo;</w:t>
      </w:r>
    </w:p>
    <w:p w:rsidR="000F5365" w:rsidRPr="00E85180" w:rsidRDefault="000F5365" w:rsidP="0048256B">
      <w:pPr>
        <w:numPr>
          <w:ilvl w:val="0"/>
          <w:numId w:val="6"/>
        </w:num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>partecipare attivamente al percorso formativo;</w:t>
      </w:r>
    </w:p>
    <w:p w:rsidR="000F5365" w:rsidRPr="00E85180" w:rsidRDefault="000F5365" w:rsidP="0048256B">
      <w:pPr>
        <w:numPr>
          <w:ilvl w:val="0"/>
          <w:numId w:val="6"/>
        </w:num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 xml:space="preserve"> collaborare in modo costruttivo alla riuscita dell'intervento formativo;</w:t>
      </w:r>
    </w:p>
    <w:p w:rsidR="000F5365" w:rsidRPr="00E85180" w:rsidRDefault="000F5365" w:rsidP="0048256B">
      <w:pPr>
        <w:numPr>
          <w:ilvl w:val="0"/>
          <w:numId w:val="6"/>
        </w:num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 xml:space="preserve"> a vivere questo momento come un’esperienza di crescita professionale ed umana;</w:t>
      </w:r>
    </w:p>
    <w:p w:rsidR="000F5365" w:rsidRPr="0048256B" w:rsidRDefault="000F5365" w:rsidP="0048256B">
      <w:pPr>
        <w:numPr>
          <w:ilvl w:val="0"/>
          <w:numId w:val="6"/>
        </w:num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 w:rsidRPr="0048256B">
        <w:rPr>
          <w:rFonts w:asciiTheme="minorHAnsi" w:hAnsiTheme="minorHAnsi" w:cstheme="minorHAnsi"/>
        </w:rPr>
        <w:t xml:space="preserve">curare la predisposizione di un proprio portfolio professionale, in formato digitale, che sarà </w:t>
      </w:r>
      <w:r w:rsidR="0048256B">
        <w:rPr>
          <w:rFonts w:asciiTheme="minorHAnsi" w:hAnsiTheme="minorHAnsi" w:cstheme="minorHAnsi"/>
        </w:rPr>
        <w:t>o</w:t>
      </w:r>
      <w:r w:rsidRPr="0048256B">
        <w:rPr>
          <w:rFonts w:asciiTheme="minorHAnsi" w:hAnsiTheme="minorHAnsi" w:cstheme="minorHAnsi"/>
        </w:rPr>
        <w:t>ggetto di verifica da parte del Comitato di valutazione e diverrà parte integrante del proprio fascicolo personale.</w:t>
      </w:r>
    </w:p>
    <w:p w:rsidR="0048256B" w:rsidRDefault="0048256B" w:rsidP="000F5365">
      <w:pPr>
        <w:spacing w:line="240" w:lineRule="auto"/>
        <w:rPr>
          <w:rFonts w:asciiTheme="minorHAnsi" w:hAnsiTheme="minorHAnsi" w:cstheme="minorHAnsi"/>
          <w:b/>
        </w:rPr>
      </w:pPr>
    </w:p>
    <w:p w:rsidR="000F5365" w:rsidRDefault="000F5365" w:rsidP="0048256B">
      <w:pPr>
        <w:spacing w:line="240" w:lineRule="auto"/>
        <w:ind w:hanging="907"/>
        <w:rPr>
          <w:rFonts w:asciiTheme="minorHAnsi" w:hAnsiTheme="minorHAnsi" w:cstheme="minorHAnsi"/>
          <w:b/>
        </w:rPr>
      </w:pPr>
      <w:r w:rsidRPr="00E85180">
        <w:rPr>
          <w:rFonts w:asciiTheme="minorHAnsi" w:hAnsiTheme="minorHAnsi" w:cstheme="minorHAnsi"/>
          <w:b/>
        </w:rPr>
        <w:t>Art. 4) Valutazione finale.</w:t>
      </w:r>
    </w:p>
    <w:p w:rsidR="003C4FCB" w:rsidRPr="00E85180" w:rsidRDefault="003C4FCB" w:rsidP="0048256B">
      <w:pPr>
        <w:spacing w:line="240" w:lineRule="auto"/>
        <w:ind w:hanging="907"/>
        <w:rPr>
          <w:rFonts w:asciiTheme="minorHAnsi" w:hAnsiTheme="minorHAnsi" w:cstheme="minorHAnsi"/>
          <w:b/>
        </w:rPr>
      </w:pPr>
    </w:p>
    <w:p w:rsidR="000F5365" w:rsidRPr="00E85180" w:rsidRDefault="000F5365" w:rsidP="0048256B">
      <w:pPr>
        <w:spacing w:line="240" w:lineRule="auto"/>
        <w:ind w:left="425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>Per la valutazione del periodo di prova, nel periodo intercorrente tra il termine delle attività didattiche e la conclusione dell’anno scolastico, il dirigente convocherà il Comitato di valutazione. “Ai fini della conferma in ruolo i docenti, al termine dell’anno di formazione, discutono con il Comitato per la valutazione del servizio una relazione sulle esperienze e sulle attività svolte” (</w:t>
      </w:r>
      <w:proofErr w:type="spellStart"/>
      <w:r w:rsidRPr="00E85180">
        <w:rPr>
          <w:rFonts w:asciiTheme="minorHAnsi" w:hAnsiTheme="minorHAnsi" w:cstheme="minorHAnsi"/>
        </w:rPr>
        <w:t>D.Lgs</w:t>
      </w:r>
      <w:proofErr w:type="spellEnd"/>
      <w:r w:rsidRPr="00E85180">
        <w:rPr>
          <w:rFonts w:asciiTheme="minorHAnsi" w:hAnsiTheme="minorHAnsi" w:cstheme="minorHAnsi"/>
        </w:rPr>
        <w:t xml:space="preserve"> 297/94 art. 440 c. 4). Per i docenti neo assunti che devono svolgere l’anno di formazione “non sarà necessario produrre altre relazioni oltre quelle risultanti dal lavoro svolto nell’ambiente Portfolio [ndr. piattaforma INDIRE], né potrà essere richiesto di elaborare alcuna specifica e separata tesina” (nota ministeriale </w:t>
      </w:r>
      <w:proofErr w:type="spellStart"/>
      <w:r w:rsidRPr="00E85180">
        <w:rPr>
          <w:rFonts w:asciiTheme="minorHAnsi" w:hAnsiTheme="minorHAnsi" w:cstheme="minorHAnsi"/>
        </w:rPr>
        <w:t>prot.n</w:t>
      </w:r>
      <w:proofErr w:type="spellEnd"/>
      <w:r w:rsidRPr="00E85180">
        <w:rPr>
          <w:rFonts w:asciiTheme="minorHAnsi" w:hAnsiTheme="minorHAnsi" w:cstheme="minorHAnsi"/>
        </w:rPr>
        <w:t>.11511 del 15/04/2015).</w:t>
      </w:r>
    </w:p>
    <w:p w:rsidR="000F5365" w:rsidRPr="00E85180" w:rsidRDefault="000F5365" w:rsidP="0048256B">
      <w:pPr>
        <w:spacing w:line="240" w:lineRule="auto"/>
        <w:ind w:left="425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>Il dirigente scolastico può emettere provvedimento motivato di conferma in ruolo o, in caso contrario, provvedimento motivato della necessaria  ripetizione del periodo di formazione e di prova. In quest’ultimo caso dovranno emergere le criticità emerse e le forme di supporto e di verifica del conseguimento degli standard richiesti per la conferma in ruolo (art.14).</w:t>
      </w:r>
    </w:p>
    <w:p w:rsidR="000F5365" w:rsidRPr="00E85180" w:rsidRDefault="000F5365" w:rsidP="0048256B">
      <w:pPr>
        <w:spacing w:line="240" w:lineRule="auto"/>
        <w:ind w:left="425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 xml:space="preserve">Qualora, nel secondo periodo di prova, dovessero risultare “gravi lacune di carattere culturale, </w:t>
      </w:r>
      <w:proofErr w:type="spellStart"/>
      <w:r w:rsidRPr="00E85180">
        <w:rPr>
          <w:rFonts w:asciiTheme="minorHAnsi" w:hAnsiTheme="minorHAnsi" w:cstheme="minorHAnsi"/>
        </w:rPr>
        <w:t>metodologico-didattico</w:t>
      </w:r>
      <w:proofErr w:type="spellEnd"/>
      <w:r w:rsidRPr="00E85180">
        <w:rPr>
          <w:rFonts w:asciiTheme="minorHAnsi" w:hAnsiTheme="minorHAnsi" w:cstheme="minorHAnsi"/>
        </w:rPr>
        <w:t xml:space="preserve"> e relazionale, il dirigente scolastico richiederà prontamente apposita verifica , affidata ad un dirigente tecnico, per l’assunzione di ogni utile elemento di valutazione dell’idoneità del docente</w:t>
      </w:r>
      <w:r w:rsidRPr="00E85180">
        <w:rPr>
          <w:rFonts w:asciiTheme="minorHAnsi" w:hAnsiTheme="minorHAnsi" w:cstheme="minorHAnsi"/>
          <w:i/>
          <w:iCs/>
        </w:rPr>
        <w:t xml:space="preserve">”, </w:t>
      </w:r>
      <w:r w:rsidRPr="00E85180">
        <w:rPr>
          <w:rFonts w:asciiTheme="minorHAnsi" w:hAnsiTheme="minorHAnsi" w:cstheme="minorHAnsi"/>
          <w:iCs/>
        </w:rPr>
        <w:t>che</w:t>
      </w:r>
      <w:bookmarkStart w:id="0" w:name="_GoBack"/>
      <w:bookmarkEnd w:id="0"/>
      <w:r w:rsidRPr="00E85180">
        <w:rPr>
          <w:rFonts w:asciiTheme="minorHAnsi" w:hAnsiTheme="minorHAnsi" w:cstheme="minorHAnsi"/>
          <w:iCs/>
        </w:rPr>
        <w:t xml:space="preserve"> sarà </w:t>
      </w:r>
      <w:r w:rsidRPr="00E85180">
        <w:rPr>
          <w:rFonts w:asciiTheme="minorHAnsi" w:hAnsiTheme="minorHAnsi" w:cstheme="minorHAnsi"/>
        </w:rPr>
        <w:t>parte integrante della documentazione che sarà esaminata in seconda istanza dal Comitato al termine del secondo periodo di prova</w:t>
      </w:r>
      <w:r w:rsidRPr="00E85180">
        <w:rPr>
          <w:rFonts w:asciiTheme="minorHAnsi" w:hAnsiTheme="minorHAnsi" w:cstheme="minorHAnsi"/>
          <w:i/>
          <w:iCs/>
        </w:rPr>
        <w:t>(art.14).</w:t>
      </w:r>
    </w:p>
    <w:p w:rsidR="000F5365" w:rsidRPr="00E85180" w:rsidRDefault="000F5365" w:rsidP="0048256B">
      <w:pPr>
        <w:spacing w:line="240" w:lineRule="auto"/>
        <w:ind w:left="425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lastRenderedPageBreak/>
        <w:t>Il provvedimento, qualunque sia la sua natura, dovrà essere adottato e comunicato dal dirigente scolastico all’interessato, entro e non oltre il 31 agosto dell’anno scolastico di riferimento.</w:t>
      </w:r>
    </w:p>
    <w:p w:rsidR="000F5365" w:rsidRPr="00E85180" w:rsidRDefault="000F5365" w:rsidP="0048256B">
      <w:pPr>
        <w:spacing w:line="240" w:lineRule="auto"/>
        <w:ind w:left="425"/>
        <w:rPr>
          <w:rFonts w:asciiTheme="minorHAnsi" w:hAnsiTheme="minorHAnsi" w:cstheme="minorHAnsi"/>
        </w:rPr>
      </w:pPr>
    </w:p>
    <w:p w:rsidR="000F5365" w:rsidRPr="00E85180" w:rsidRDefault="000F5365" w:rsidP="000F5365">
      <w:pPr>
        <w:spacing w:line="240" w:lineRule="auto"/>
        <w:rPr>
          <w:rFonts w:asciiTheme="minorHAnsi" w:hAnsiTheme="minorHAnsi" w:cstheme="minorHAnsi"/>
        </w:rPr>
      </w:pPr>
      <w:r w:rsidRPr="00E85180">
        <w:rPr>
          <w:rFonts w:asciiTheme="minorHAnsi" w:hAnsiTheme="minorHAnsi" w:cstheme="minorHAnsi"/>
        </w:rPr>
        <w:t>Per accettazione</w:t>
      </w:r>
    </w:p>
    <w:p w:rsidR="000F5365" w:rsidRPr="00E85180" w:rsidRDefault="000F5365" w:rsidP="000F5365">
      <w:pPr>
        <w:spacing w:line="240" w:lineRule="auto"/>
        <w:rPr>
          <w:rFonts w:asciiTheme="minorHAnsi" w:hAnsiTheme="minorHAnsi" w:cstheme="minorHAnsi"/>
        </w:rPr>
      </w:pPr>
    </w:p>
    <w:p w:rsidR="0048256B" w:rsidRDefault="0048256B" w:rsidP="000F536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Cogliate,  </w:t>
      </w:r>
      <w:r w:rsidR="006903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gennaio 2018</w:t>
      </w:r>
    </w:p>
    <w:p w:rsidR="000F5365" w:rsidRDefault="0048256B" w:rsidP="0048256B">
      <w:pPr>
        <w:spacing w:line="360" w:lineRule="auto"/>
      </w:pPr>
      <w:r>
        <w:rPr>
          <w:rFonts w:asciiTheme="minorHAnsi" w:hAnsiTheme="minorHAnsi" w:cstheme="minorHAnsi"/>
        </w:rPr>
        <w:t xml:space="preserve">Il docente </w:t>
      </w:r>
      <w:r w:rsidR="000F5365" w:rsidRPr="00E85180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   Il Dirigente Scolastico ______________________</w:t>
      </w:r>
    </w:p>
    <w:sectPr w:rsidR="000F5365" w:rsidSect="00172F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FCB" w:rsidRDefault="003C4FCB" w:rsidP="0048256B">
      <w:pPr>
        <w:spacing w:line="240" w:lineRule="auto"/>
      </w:pPr>
      <w:r>
        <w:separator/>
      </w:r>
    </w:p>
  </w:endnote>
  <w:endnote w:type="continuationSeparator" w:id="0">
    <w:p w:rsidR="003C4FCB" w:rsidRDefault="003C4FCB" w:rsidP="00482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FCB" w:rsidRDefault="003C4FCB" w:rsidP="0048256B">
      <w:pPr>
        <w:spacing w:line="240" w:lineRule="auto"/>
      </w:pPr>
      <w:r>
        <w:separator/>
      </w:r>
    </w:p>
  </w:footnote>
  <w:footnote w:type="continuationSeparator" w:id="0">
    <w:p w:rsidR="003C4FCB" w:rsidRDefault="003C4FCB" w:rsidP="004825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710"/>
    <w:multiLevelType w:val="hybridMultilevel"/>
    <w:tmpl w:val="E796F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B86F7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B1DF1"/>
    <w:multiLevelType w:val="hybridMultilevel"/>
    <w:tmpl w:val="B8202C30"/>
    <w:lvl w:ilvl="0" w:tplc="084A5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18BD"/>
    <w:multiLevelType w:val="hybridMultilevel"/>
    <w:tmpl w:val="16B2F8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36C6C"/>
    <w:multiLevelType w:val="multilevel"/>
    <w:tmpl w:val="98D4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571C3"/>
    <w:multiLevelType w:val="hybridMultilevel"/>
    <w:tmpl w:val="698A4F76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B207A0C"/>
    <w:multiLevelType w:val="hybridMultilevel"/>
    <w:tmpl w:val="36360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B60E3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365"/>
    <w:rsid w:val="000F5365"/>
    <w:rsid w:val="00172F7E"/>
    <w:rsid w:val="003C4FCB"/>
    <w:rsid w:val="0048256B"/>
    <w:rsid w:val="0069030E"/>
    <w:rsid w:val="008D5A6F"/>
    <w:rsid w:val="00C0364E"/>
    <w:rsid w:val="00C5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365"/>
    <w:pPr>
      <w:spacing w:after="0" w:line="406" w:lineRule="atLeast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F536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0F53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intestaz1">
    <w:name w:val="intestaz1"/>
    <w:basedOn w:val="Normale"/>
    <w:rsid w:val="0048256B"/>
    <w:pPr>
      <w:spacing w:after="720" w:line="264" w:lineRule="auto"/>
      <w:ind w:left="0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character" w:styleId="Collegamentoipertestuale">
    <w:name w:val="Hyperlink"/>
    <w:basedOn w:val="Carpredefinitoparagrafo"/>
    <w:rsid w:val="0048256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82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56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256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5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8256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256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gliate.gov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ic866002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66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2018-01-12T12:16:00Z</dcterms:created>
  <dcterms:modified xsi:type="dcterms:W3CDTF">2018-01-12T12:50:00Z</dcterms:modified>
</cp:coreProperties>
</file>